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9B" w:rsidRDefault="008D539B" w:rsidP="009507DF">
      <w:pPr>
        <w:jc w:val="both"/>
        <w:rPr>
          <w:b/>
          <w:lang w:val="tr-TR"/>
        </w:rPr>
      </w:pPr>
      <w:r>
        <w:rPr>
          <w:b/>
          <w:noProof/>
          <w:lang w:val="tr-TR" w:eastAsia="tr-TR"/>
        </w:rPr>
        <w:drawing>
          <wp:inline distT="0" distB="0" distL="0" distR="0" wp14:anchorId="3777337C" wp14:editId="72FEFFEC">
            <wp:extent cx="5886450" cy="4562426"/>
            <wp:effectExtent l="0" t="0" r="0" b="0"/>
            <wp:docPr id="3" name="Resim 3" descr="C:\Users\k.güler\Desktop\pr_01_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güler\Desktop\pr_01_47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4562426"/>
                    </a:xfrm>
                    <a:prstGeom prst="rect">
                      <a:avLst/>
                    </a:prstGeom>
                    <a:noFill/>
                    <a:ln>
                      <a:noFill/>
                    </a:ln>
                  </pic:spPr>
                </pic:pic>
              </a:graphicData>
            </a:graphic>
          </wp:inline>
        </w:drawing>
      </w:r>
    </w:p>
    <w:p w:rsidR="008D539B" w:rsidRDefault="008D539B" w:rsidP="009507DF">
      <w:pPr>
        <w:jc w:val="both"/>
        <w:rPr>
          <w:b/>
          <w:lang w:val="tr-TR"/>
        </w:rPr>
      </w:pPr>
    </w:p>
    <w:p w:rsidR="008D539B" w:rsidRDefault="008D539B" w:rsidP="009507DF">
      <w:pPr>
        <w:jc w:val="both"/>
        <w:rPr>
          <w:b/>
          <w:lang w:val="tr-TR"/>
        </w:rPr>
      </w:pPr>
    </w:p>
    <w:p w:rsidR="008D539B" w:rsidRDefault="008D539B" w:rsidP="009507DF">
      <w:pPr>
        <w:jc w:val="both"/>
        <w:rPr>
          <w:b/>
          <w:lang w:val="tr-TR"/>
        </w:rPr>
      </w:pPr>
    </w:p>
    <w:p w:rsidR="008D539B" w:rsidRPr="008D539B" w:rsidRDefault="008D539B" w:rsidP="008D539B">
      <w:pPr>
        <w:jc w:val="center"/>
        <w:rPr>
          <w:rFonts w:ascii="Times New Roman" w:hAnsi="Times New Roman" w:cs="Times New Roman"/>
          <w:b/>
          <w:sz w:val="72"/>
          <w:szCs w:val="72"/>
          <w:lang w:val="tr-TR"/>
        </w:rPr>
      </w:pPr>
      <w:r w:rsidRPr="008D539B">
        <w:rPr>
          <w:rFonts w:ascii="Times New Roman" w:hAnsi="Times New Roman" w:cs="Times New Roman"/>
          <w:b/>
          <w:sz w:val="72"/>
          <w:szCs w:val="72"/>
          <w:lang w:val="tr-TR"/>
        </w:rPr>
        <w:t>İRAN</w:t>
      </w:r>
    </w:p>
    <w:p w:rsidR="008D539B" w:rsidRPr="008D539B" w:rsidRDefault="008D539B" w:rsidP="008D539B">
      <w:pPr>
        <w:jc w:val="center"/>
        <w:rPr>
          <w:rFonts w:ascii="Times New Roman" w:hAnsi="Times New Roman" w:cs="Times New Roman"/>
          <w:b/>
          <w:sz w:val="72"/>
          <w:szCs w:val="72"/>
          <w:lang w:val="tr-TR"/>
        </w:rPr>
      </w:pPr>
      <w:r w:rsidRPr="008D539B">
        <w:rPr>
          <w:rFonts w:ascii="Times New Roman" w:hAnsi="Times New Roman" w:cs="Times New Roman"/>
          <w:b/>
          <w:sz w:val="72"/>
          <w:szCs w:val="72"/>
          <w:lang w:val="tr-TR"/>
        </w:rPr>
        <w:t>ÜLKE RAPORU</w:t>
      </w:r>
    </w:p>
    <w:p w:rsidR="008D539B" w:rsidRPr="008D539B" w:rsidRDefault="008D539B" w:rsidP="009507DF">
      <w:pPr>
        <w:jc w:val="both"/>
        <w:rPr>
          <w:rFonts w:ascii="Times New Roman" w:hAnsi="Times New Roman" w:cs="Times New Roman"/>
          <w:b/>
          <w:lang w:val="tr-TR"/>
        </w:rPr>
      </w:pPr>
    </w:p>
    <w:p w:rsidR="008D539B" w:rsidRPr="008D539B" w:rsidRDefault="008D539B" w:rsidP="009507DF">
      <w:pPr>
        <w:jc w:val="both"/>
        <w:rPr>
          <w:rFonts w:ascii="Times New Roman" w:hAnsi="Times New Roman" w:cs="Times New Roman"/>
          <w:b/>
          <w:lang w:val="tr-TR"/>
        </w:rPr>
      </w:pPr>
    </w:p>
    <w:p w:rsidR="008D539B" w:rsidRPr="008D539B" w:rsidRDefault="008D539B" w:rsidP="009507DF">
      <w:pPr>
        <w:jc w:val="both"/>
        <w:rPr>
          <w:rFonts w:ascii="Times New Roman" w:hAnsi="Times New Roman" w:cs="Times New Roman"/>
          <w:b/>
          <w:lang w:val="tr-TR"/>
        </w:rPr>
      </w:pPr>
    </w:p>
    <w:p w:rsidR="008D539B" w:rsidRPr="008D539B" w:rsidRDefault="008D539B" w:rsidP="009507DF">
      <w:pPr>
        <w:jc w:val="both"/>
        <w:rPr>
          <w:rFonts w:ascii="Times New Roman" w:hAnsi="Times New Roman" w:cs="Times New Roman"/>
          <w:b/>
          <w:lang w:val="tr-TR"/>
        </w:rPr>
      </w:pPr>
    </w:p>
    <w:p w:rsidR="008D539B" w:rsidRPr="00A21F04" w:rsidRDefault="008D539B" w:rsidP="008D539B">
      <w:pPr>
        <w:jc w:val="center"/>
        <w:rPr>
          <w:b/>
          <w:color w:val="000000" w:themeColor="text1"/>
          <w:sz w:val="30"/>
          <w:szCs w:val="30"/>
          <w:lang w:val="tr-TR"/>
        </w:rPr>
      </w:pPr>
      <w:proofErr w:type="gramStart"/>
      <w:r>
        <w:rPr>
          <w:b/>
          <w:color w:val="000000" w:themeColor="text1"/>
          <w:sz w:val="30"/>
          <w:szCs w:val="30"/>
          <w:lang w:val="tr-TR"/>
        </w:rPr>
        <w:t xml:space="preserve">Hazırlayan : </w:t>
      </w:r>
      <w:r w:rsidR="00FF06FE">
        <w:rPr>
          <w:b/>
          <w:color w:val="000000" w:themeColor="text1"/>
          <w:sz w:val="30"/>
          <w:szCs w:val="30"/>
          <w:lang w:val="tr-TR"/>
        </w:rPr>
        <w:t>Kerim</w:t>
      </w:r>
      <w:proofErr w:type="gramEnd"/>
      <w:r w:rsidR="00FF06FE">
        <w:rPr>
          <w:b/>
          <w:color w:val="000000" w:themeColor="text1"/>
          <w:sz w:val="30"/>
          <w:szCs w:val="30"/>
          <w:lang w:val="tr-TR"/>
        </w:rPr>
        <w:t xml:space="preserve"> GÜLER</w:t>
      </w:r>
    </w:p>
    <w:p w:rsidR="008D539B" w:rsidRPr="00A21F04" w:rsidRDefault="008D539B" w:rsidP="008D539B">
      <w:pPr>
        <w:jc w:val="center"/>
        <w:rPr>
          <w:b/>
          <w:color w:val="000000" w:themeColor="text1"/>
          <w:sz w:val="30"/>
          <w:szCs w:val="30"/>
          <w:lang w:val="tr-TR"/>
        </w:rPr>
      </w:pPr>
      <w:r>
        <w:rPr>
          <w:b/>
          <w:color w:val="000000" w:themeColor="text1"/>
          <w:sz w:val="30"/>
          <w:szCs w:val="30"/>
          <w:lang w:val="tr-TR"/>
        </w:rPr>
        <w:t>Şanlıurfa – Temmuz/</w:t>
      </w:r>
      <w:proofErr w:type="spellStart"/>
      <w:r>
        <w:rPr>
          <w:b/>
          <w:color w:val="000000" w:themeColor="text1"/>
          <w:sz w:val="30"/>
          <w:szCs w:val="30"/>
          <w:lang w:val="tr-TR"/>
        </w:rPr>
        <w:t>June</w:t>
      </w:r>
      <w:proofErr w:type="spellEnd"/>
      <w:r>
        <w:rPr>
          <w:b/>
          <w:color w:val="000000" w:themeColor="text1"/>
          <w:sz w:val="30"/>
          <w:szCs w:val="30"/>
          <w:lang w:val="tr-TR"/>
        </w:rPr>
        <w:t>, 2016</w:t>
      </w:r>
    </w:p>
    <w:p w:rsidR="008D539B" w:rsidRDefault="008D539B" w:rsidP="009507DF">
      <w:pPr>
        <w:jc w:val="both"/>
        <w:rPr>
          <w:rFonts w:ascii="Times New Roman" w:hAnsi="Times New Roman" w:cs="Times New Roman"/>
          <w:b/>
          <w:lang w:val="tr-TR"/>
        </w:rPr>
      </w:pPr>
    </w:p>
    <w:p w:rsidR="00615B5E" w:rsidRPr="008D539B" w:rsidRDefault="00615B5E" w:rsidP="009507DF">
      <w:pPr>
        <w:jc w:val="both"/>
        <w:rPr>
          <w:rFonts w:ascii="Times New Roman" w:hAnsi="Times New Roman" w:cs="Times New Roman"/>
          <w:b/>
          <w:lang w:val="tr-TR"/>
        </w:rPr>
      </w:pPr>
    </w:p>
    <w:p w:rsidR="00A74F74" w:rsidRDefault="00A74F74" w:rsidP="00A74F74">
      <w:pPr>
        <w:jc w:val="center"/>
        <w:rPr>
          <w:rFonts w:ascii="Times New Roman" w:hAnsi="Times New Roman" w:cs="Times New Roman"/>
          <w:b/>
          <w:color w:val="000000" w:themeColor="text1"/>
          <w:sz w:val="48"/>
          <w:szCs w:val="48"/>
          <w:lang w:val="tr-TR"/>
        </w:rPr>
      </w:pPr>
      <w:r w:rsidRPr="00A74F74">
        <w:rPr>
          <w:rFonts w:ascii="Times New Roman" w:hAnsi="Times New Roman" w:cs="Times New Roman"/>
          <w:b/>
          <w:color w:val="000000" w:themeColor="text1"/>
          <w:sz w:val="48"/>
          <w:szCs w:val="48"/>
          <w:lang w:val="tr-TR"/>
        </w:rPr>
        <w:t>İÇİNDEKİLER</w:t>
      </w:r>
    </w:p>
    <w:p w:rsidR="00623175" w:rsidRPr="00A74F74" w:rsidRDefault="00623175" w:rsidP="00A74F74">
      <w:pPr>
        <w:jc w:val="center"/>
        <w:rPr>
          <w:rFonts w:ascii="Times New Roman" w:hAnsi="Times New Roman" w:cs="Times New Roman"/>
          <w:b/>
          <w:color w:val="000000" w:themeColor="text1"/>
          <w:sz w:val="48"/>
          <w:szCs w:val="48"/>
          <w:lang w:val="tr-TR"/>
        </w:rPr>
      </w:pPr>
    </w:p>
    <w:p w:rsidR="00A74F74" w:rsidRDefault="00623175" w:rsidP="00623175">
      <w:pPr>
        <w:pStyle w:val="ListeParagraf"/>
        <w:numPr>
          <w:ilvl w:val="0"/>
          <w:numId w:val="5"/>
        </w:numPr>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Kapak</w:t>
      </w:r>
    </w:p>
    <w:p w:rsidR="00623175" w:rsidRDefault="00623175" w:rsidP="00623175">
      <w:pPr>
        <w:pStyle w:val="ListeParagraf"/>
        <w:rPr>
          <w:rFonts w:ascii="Times New Roman" w:hAnsi="Times New Roman" w:cs="Times New Roman"/>
          <w:color w:val="000000" w:themeColor="text1"/>
          <w:sz w:val="24"/>
          <w:szCs w:val="24"/>
          <w:lang w:val="tr-TR"/>
        </w:rPr>
      </w:pPr>
    </w:p>
    <w:p w:rsidR="00623175" w:rsidRDefault="00623175" w:rsidP="00623175">
      <w:pPr>
        <w:pStyle w:val="ListeParagraf"/>
        <w:numPr>
          <w:ilvl w:val="0"/>
          <w:numId w:val="5"/>
        </w:numPr>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İçindekiler</w:t>
      </w:r>
    </w:p>
    <w:p w:rsidR="00623175" w:rsidRPr="00623175" w:rsidRDefault="00623175" w:rsidP="00623175">
      <w:pPr>
        <w:pStyle w:val="ListeParagraf"/>
        <w:rPr>
          <w:rFonts w:ascii="Times New Roman" w:hAnsi="Times New Roman" w:cs="Times New Roman"/>
          <w:color w:val="000000" w:themeColor="text1"/>
          <w:sz w:val="24"/>
          <w:szCs w:val="24"/>
          <w:lang w:val="tr-TR"/>
        </w:rPr>
      </w:pPr>
    </w:p>
    <w:p w:rsidR="00623175" w:rsidRDefault="00623175" w:rsidP="00623175">
      <w:pPr>
        <w:pStyle w:val="ListeParagraf"/>
        <w:numPr>
          <w:ilvl w:val="0"/>
          <w:numId w:val="5"/>
        </w:numPr>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Ülke Profili</w:t>
      </w:r>
    </w:p>
    <w:p w:rsidR="00623175" w:rsidRPr="00623175" w:rsidRDefault="00623175" w:rsidP="00623175">
      <w:pPr>
        <w:pStyle w:val="ListeParagraf"/>
        <w:rPr>
          <w:rFonts w:ascii="Times New Roman" w:hAnsi="Times New Roman" w:cs="Times New Roman"/>
          <w:color w:val="000000" w:themeColor="text1"/>
          <w:sz w:val="24"/>
          <w:szCs w:val="24"/>
          <w:lang w:val="tr-TR"/>
        </w:rPr>
      </w:pPr>
    </w:p>
    <w:p w:rsidR="00623175" w:rsidRDefault="00623175" w:rsidP="00623175">
      <w:pPr>
        <w:pStyle w:val="ListeParagraf"/>
        <w:numPr>
          <w:ilvl w:val="0"/>
          <w:numId w:val="5"/>
        </w:numPr>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Coğrafi Konum</w:t>
      </w:r>
    </w:p>
    <w:p w:rsidR="00623175" w:rsidRPr="00623175" w:rsidRDefault="00623175" w:rsidP="00623175">
      <w:pPr>
        <w:pStyle w:val="ListeParagraf"/>
        <w:rPr>
          <w:rFonts w:ascii="Times New Roman" w:hAnsi="Times New Roman" w:cs="Times New Roman"/>
          <w:color w:val="000000" w:themeColor="text1"/>
          <w:sz w:val="24"/>
          <w:szCs w:val="24"/>
          <w:lang w:val="tr-TR"/>
        </w:rPr>
      </w:pPr>
    </w:p>
    <w:p w:rsidR="00623175" w:rsidRDefault="00623175" w:rsidP="00623175">
      <w:pPr>
        <w:pStyle w:val="ListeParagraf"/>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Nüfus ve İş Gücü Yapısı</w:t>
      </w:r>
    </w:p>
    <w:p w:rsidR="00623175" w:rsidRDefault="00623175" w:rsidP="00623175">
      <w:pPr>
        <w:pStyle w:val="ListeParagraf"/>
        <w:rPr>
          <w:rFonts w:ascii="Times New Roman" w:hAnsi="Times New Roman" w:cs="Times New Roman"/>
          <w:color w:val="000000" w:themeColor="text1"/>
          <w:sz w:val="24"/>
          <w:szCs w:val="24"/>
          <w:lang w:val="tr-TR"/>
        </w:rPr>
      </w:pPr>
    </w:p>
    <w:p w:rsidR="00623175" w:rsidRDefault="00AB78E6" w:rsidP="00623175">
      <w:pPr>
        <w:pStyle w:val="ListeParagraf"/>
        <w:numPr>
          <w:ilvl w:val="0"/>
          <w:numId w:val="5"/>
        </w:numPr>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Genel Ekonomik Bilgiler</w:t>
      </w:r>
    </w:p>
    <w:p w:rsidR="00AB78E6" w:rsidRDefault="00AB78E6" w:rsidP="00AB78E6">
      <w:pPr>
        <w:pStyle w:val="ListeParagraf"/>
        <w:rPr>
          <w:rFonts w:ascii="Times New Roman" w:hAnsi="Times New Roman" w:cs="Times New Roman"/>
          <w:color w:val="000000" w:themeColor="text1"/>
          <w:sz w:val="24"/>
          <w:szCs w:val="24"/>
          <w:lang w:val="tr-TR"/>
        </w:rPr>
      </w:pPr>
    </w:p>
    <w:p w:rsidR="00AB78E6" w:rsidRDefault="00AB78E6" w:rsidP="00AB78E6">
      <w:pPr>
        <w:pStyle w:val="ListeParagraf"/>
        <w:numPr>
          <w:ilvl w:val="0"/>
          <w:numId w:val="5"/>
        </w:numPr>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Ekonomik Yapı ve İş Yapma Ortamı</w:t>
      </w:r>
    </w:p>
    <w:p w:rsidR="00AB78E6" w:rsidRPr="00AB78E6" w:rsidRDefault="00AB78E6" w:rsidP="00AB78E6">
      <w:pPr>
        <w:pStyle w:val="ListeParagraf"/>
        <w:rPr>
          <w:rFonts w:ascii="Times New Roman" w:hAnsi="Times New Roman" w:cs="Times New Roman"/>
          <w:color w:val="000000" w:themeColor="text1"/>
          <w:sz w:val="24"/>
          <w:szCs w:val="24"/>
          <w:lang w:val="tr-TR"/>
        </w:rPr>
      </w:pPr>
    </w:p>
    <w:p w:rsidR="00AB78E6" w:rsidRPr="001D1288" w:rsidRDefault="00AB78E6" w:rsidP="001D1288">
      <w:pPr>
        <w:pStyle w:val="ListeParagraf"/>
        <w:numPr>
          <w:ilvl w:val="0"/>
          <w:numId w:val="8"/>
        </w:numPr>
        <w:rPr>
          <w:rFonts w:ascii="Times New Roman" w:hAnsi="Times New Roman" w:cs="Times New Roman"/>
          <w:color w:val="000000" w:themeColor="text1"/>
          <w:sz w:val="24"/>
          <w:szCs w:val="24"/>
          <w:lang w:val="tr-TR"/>
        </w:rPr>
      </w:pPr>
      <w:r w:rsidRPr="001D1288">
        <w:rPr>
          <w:rFonts w:ascii="Times New Roman" w:hAnsi="Times New Roman" w:cs="Times New Roman"/>
          <w:color w:val="000000" w:themeColor="text1"/>
          <w:sz w:val="24"/>
          <w:szCs w:val="24"/>
          <w:lang w:val="tr-TR"/>
        </w:rPr>
        <w:t>Sektörel Analiz</w:t>
      </w:r>
    </w:p>
    <w:p w:rsidR="00AB78E6" w:rsidRPr="00AB78E6" w:rsidRDefault="00AB78E6" w:rsidP="00AB78E6">
      <w:pPr>
        <w:pStyle w:val="ListeParagraf"/>
        <w:rPr>
          <w:rFonts w:ascii="Times New Roman" w:hAnsi="Times New Roman" w:cs="Times New Roman"/>
          <w:color w:val="000000" w:themeColor="text1"/>
          <w:sz w:val="24"/>
          <w:szCs w:val="24"/>
          <w:lang w:val="tr-TR"/>
        </w:rPr>
      </w:pPr>
    </w:p>
    <w:p w:rsidR="00AB78E6" w:rsidRPr="001D1288" w:rsidRDefault="00AB78E6" w:rsidP="001D1288">
      <w:pPr>
        <w:pStyle w:val="ListeParagraf"/>
        <w:numPr>
          <w:ilvl w:val="0"/>
          <w:numId w:val="9"/>
        </w:numPr>
        <w:rPr>
          <w:rFonts w:ascii="Times New Roman" w:hAnsi="Times New Roman" w:cs="Times New Roman"/>
          <w:color w:val="000000" w:themeColor="text1"/>
          <w:sz w:val="24"/>
          <w:szCs w:val="24"/>
          <w:lang w:val="tr-TR"/>
        </w:rPr>
      </w:pPr>
      <w:r w:rsidRPr="001D1288">
        <w:rPr>
          <w:rFonts w:ascii="Times New Roman" w:hAnsi="Times New Roman" w:cs="Times New Roman"/>
          <w:color w:val="000000" w:themeColor="text1"/>
          <w:sz w:val="24"/>
          <w:szCs w:val="24"/>
          <w:lang w:val="tr-TR"/>
        </w:rPr>
        <w:t>İkili Ticari İlişkiler</w:t>
      </w:r>
    </w:p>
    <w:p w:rsidR="00AB78E6" w:rsidRPr="00AB78E6" w:rsidRDefault="00AB78E6" w:rsidP="00AB78E6">
      <w:pPr>
        <w:pStyle w:val="ListeParagraf"/>
        <w:rPr>
          <w:rFonts w:ascii="Times New Roman" w:hAnsi="Times New Roman" w:cs="Times New Roman"/>
          <w:color w:val="000000" w:themeColor="text1"/>
          <w:sz w:val="24"/>
          <w:szCs w:val="24"/>
          <w:lang w:val="tr-TR"/>
        </w:rPr>
      </w:pPr>
    </w:p>
    <w:p w:rsidR="00AB78E6" w:rsidRPr="001D1288" w:rsidRDefault="00AB78E6" w:rsidP="001D1288">
      <w:pPr>
        <w:pStyle w:val="ListeParagraf"/>
        <w:numPr>
          <w:ilvl w:val="0"/>
          <w:numId w:val="9"/>
        </w:numPr>
        <w:rPr>
          <w:rFonts w:ascii="Times New Roman" w:hAnsi="Times New Roman" w:cs="Times New Roman"/>
          <w:color w:val="000000" w:themeColor="text1"/>
          <w:sz w:val="24"/>
          <w:szCs w:val="24"/>
          <w:lang w:val="tr-TR"/>
        </w:rPr>
      </w:pPr>
      <w:r w:rsidRPr="001D1288">
        <w:rPr>
          <w:rFonts w:ascii="Times New Roman" w:hAnsi="Times New Roman" w:cs="Times New Roman"/>
          <w:color w:val="000000" w:themeColor="text1"/>
          <w:sz w:val="24"/>
          <w:szCs w:val="24"/>
          <w:lang w:val="tr-TR"/>
        </w:rPr>
        <w:t>Dış Ticaret</w:t>
      </w:r>
    </w:p>
    <w:p w:rsidR="00AB78E6" w:rsidRDefault="00AB78E6" w:rsidP="00AB78E6">
      <w:pPr>
        <w:pStyle w:val="ListeParagraf"/>
        <w:rPr>
          <w:rFonts w:ascii="Times New Roman" w:hAnsi="Times New Roman" w:cs="Times New Roman"/>
          <w:color w:val="000000" w:themeColor="text1"/>
          <w:sz w:val="24"/>
          <w:szCs w:val="24"/>
          <w:lang w:val="tr-TR"/>
        </w:rPr>
      </w:pPr>
    </w:p>
    <w:p w:rsidR="00AB78E6" w:rsidRPr="00AB78E6" w:rsidRDefault="00AB78E6" w:rsidP="00AB78E6">
      <w:pPr>
        <w:pStyle w:val="ListeParagraf"/>
        <w:rPr>
          <w:rFonts w:ascii="Times New Roman" w:hAnsi="Times New Roman" w:cs="Times New Roman"/>
          <w:color w:val="000000" w:themeColor="text1"/>
          <w:sz w:val="24"/>
          <w:szCs w:val="24"/>
          <w:lang w:val="tr-TR"/>
        </w:rPr>
      </w:pPr>
    </w:p>
    <w:p w:rsidR="00AB78E6" w:rsidRPr="00AB78E6" w:rsidRDefault="00AB78E6" w:rsidP="00AB78E6">
      <w:pPr>
        <w:rPr>
          <w:rFonts w:ascii="Times New Roman" w:hAnsi="Times New Roman" w:cs="Times New Roman"/>
          <w:color w:val="000000" w:themeColor="text1"/>
          <w:sz w:val="24"/>
          <w:szCs w:val="24"/>
          <w:lang w:val="tr-TR"/>
        </w:rPr>
      </w:pPr>
    </w:p>
    <w:p w:rsidR="00AB78E6" w:rsidRPr="00AB78E6" w:rsidRDefault="00AB78E6" w:rsidP="00AB78E6">
      <w:pPr>
        <w:pStyle w:val="ListeParagraf"/>
        <w:rPr>
          <w:rFonts w:ascii="Times New Roman" w:hAnsi="Times New Roman" w:cs="Times New Roman"/>
          <w:color w:val="000000" w:themeColor="text1"/>
          <w:sz w:val="24"/>
          <w:szCs w:val="24"/>
          <w:lang w:val="tr-TR"/>
        </w:rPr>
      </w:pPr>
    </w:p>
    <w:p w:rsidR="00AB78E6" w:rsidRPr="00623175" w:rsidRDefault="00AB78E6" w:rsidP="00AB78E6">
      <w:pPr>
        <w:pStyle w:val="ListeParagraf"/>
        <w:rPr>
          <w:rFonts w:ascii="Times New Roman" w:hAnsi="Times New Roman" w:cs="Times New Roman"/>
          <w:color w:val="000000" w:themeColor="text1"/>
          <w:sz w:val="24"/>
          <w:szCs w:val="24"/>
          <w:lang w:val="tr-TR"/>
        </w:rPr>
      </w:pPr>
    </w:p>
    <w:p w:rsidR="00623175" w:rsidRPr="00623175" w:rsidRDefault="00623175" w:rsidP="00A74F74">
      <w:pPr>
        <w:rPr>
          <w:rFonts w:ascii="Times New Roman" w:hAnsi="Times New Roman" w:cs="Times New Roman"/>
          <w:color w:val="000000" w:themeColor="text1"/>
          <w:sz w:val="24"/>
          <w:szCs w:val="24"/>
          <w:lang w:val="tr-TR"/>
        </w:rPr>
      </w:pPr>
    </w:p>
    <w:p w:rsidR="00A74F74" w:rsidRDefault="00A74F74" w:rsidP="008D539B">
      <w:pPr>
        <w:jc w:val="center"/>
        <w:rPr>
          <w:rFonts w:ascii="Times New Roman" w:hAnsi="Times New Roman" w:cs="Times New Roman"/>
          <w:b/>
          <w:color w:val="000000" w:themeColor="text1"/>
          <w:sz w:val="60"/>
          <w:szCs w:val="60"/>
          <w:lang w:val="tr-TR"/>
        </w:rPr>
      </w:pPr>
    </w:p>
    <w:p w:rsidR="00A74F74" w:rsidRDefault="00A74F74" w:rsidP="008D539B">
      <w:pPr>
        <w:jc w:val="center"/>
        <w:rPr>
          <w:rFonts w:ascii="Times New Roman" w:hAnsi="Times New Roman" w:cs="Times New Roman"/>
          <w:b/>
          <w:color w:val="000000" w:themeColor="text1"/>
          <w:sz w:val="60"/>
          <w:szCs w:val="60"/>
          <w:lang w:val="tr-TR"/>
        </w:rPr>
      </w:pPr>
    </w:p>
    <w:p w:rsidR="00A74F74" w:rsidRDefault="00A74F74" w:rsidP="00B97D9A">
      <w:pPr>
        <w:rPr>
          <w:rFonts w:ascii="Times New Roman" w:hAnsi="Times New Roman" w:cs="Times New Roman"/>
          <w:b/>
          <w:color w:val="000000" w:themeColor="text1"/>
          <w:sz w:val="60"/>
          <w:szCs w:val="60"/>
          <w:lang w:val="tr-TR"/>
        </w:rPr>
      </w:pPr>
    </w:p>
    <w:p w:rsidR="008D539B" w:rsidRPr="008D539B" w:rsidRDefault="00B97D9A" w:rsidP="00B97D9A">
      <w:pPr>
        <w:jc w:val="center"/>
        <w:rPr>
          <w:rFonts w:ascii="Times New Roman" w:hAnsi="Times New Roman" w:cs="Times New Roman"/>
          <w:b/>
          <w:color w:val="000000" w:themeColor="text1"/>
          <w:sz w:val="60"/>
          <w:szCs w:val="60"/>
          <w:lang w:val="tr-TR"/>
        </w:rPr>
      </w:pPr>
      <w:r>
        <w:rPr>
          <w:rFonts w:ascii="Times New Roman" w:hAnsi="Times New Roman" w:cs="Times New Roman"/>
          <w:b/>
          <w:color w:val="000000" w:themeColor="text1"/>
          <w:sz w:val="60"/>
          <w:szCs w:val="60"/>
          <w:lang w:val="tr-TR"/>
        </w:rPr>
        <w:lastRenderedPageBreak/>
        <w:t xml:space="preserve">  </w:t>
      </w:r>
      <w:r w:rsidR="008D539B">
        <w:rPr>
          <w:rFonts w:ascii="Times New Roman" w:hAnsi="Times New Roman" w:cs="Times New Roman"/>
          <w:b/>
          <w:color w:val="000000" w:themeColor="text1"/>
          <w:sz w:val="60"/>
          <w:szCs w:val="60"/>
          <w:lang w:val="tr-TR"/>
        </w:rPr>
        <w:t>İRAN İSLAM</w:t>
      </w:r>
      <w:r w:rsidR="004E29FB">
        <w:rPr>
          <w:rFonts w:ascii="Times New Roman" w:hAnsi="Times New Roman" w:cs="Times New Roman"/>
          <w:b/>
          <w:color w:val="000000" w:themeColor="text1"/>
          <w:sz w:val="60"/>
          <w:szCs w:val="60"/>
          <w:lang w:val="tr-TR"/>
        </w:rPr>
        <w:t xml:space="preserve"> </w:t>
      </w:r>
      <w:r w:rsidR="008D539B" w:rsidRPr="008D539B">
        <w:rPr>
          <w:rFonts w:ascii="Times New Roman" w:hAnsi="Times New Roman" w:cs="Times New Roman"/>
          <w:b/>
          <w:color w:val="000000" w:themeColor="text1"/>
          <w:sz w:val="60"/>
          <w:szCs w:val="60"/>
          <w:lang w:val="tr-TR"/>
        </w:rPr>
        <w:t>CUMHURİYETİ</w:t>
      </w:r>
    </w:p>
    <w:p w:rsidR="008D539B" w:rsidRPr="008D539B" w:rsidRDefault="008D539B" w:rsidP="00B97D9A">
      <w:pPr>
        <w:jc w:val="center"/>
        <w:rPr>
          <w:rFonts w:ascii="Times New Roman" w:hAnsi="Times New Roman" w:cs="Times New Roman"/>
          <w:b/>
          <w:color w:val="000000" w:themeColor="text1"/>
          <w:sz w:val="60"/>
          <w:szCs w:val="60"/>
          <w:lang w:val="tr-TR"/>
        </w:rPr>
      </w:pPr>
    </w:p>
    <w:p w:rsidR="008D539B" w:rsidRPr="008D539B" w:rsidRDefault="008D539B" w:rsidP="00B97D9A">
      <w:pPr>
        <w:jc w:val="center"/>
        <w:rPr>
          <w:rFonts w:ascii="Times New Roman" w:hAnsi="Times New Roman" w:cs="Times New Roman"/>
          <w:b/>
          <w:color w:val="000000" w:themeColor="text1"/>
          <w:sz w:val="60"/>
          <w:szCs w:val="60"/>
          <w:lang w:val="tr-TR"/>
        </w:rPr>
      </w:pPr>
      <w:r w:rsidRPr="008D539B">
        <w:rPr>
          <w:rFonts w:ascii="Times New Roman" w:hAnsi="Times New Roman" w:cs="Times New Roman"/>
          <w:b/>
          <w:color w:val="000000" w:themeColor="text1"/>
          <w:sz w:val="60"/>
          <w:szCs w:val="60"/>
          <w:lang w:val="tr-TR"/>
        </w:rPr>
        <w:t>ÜLKE PROFİLİ</w:t>
      </w:r>
    </w:p>
    <w:p w:rsidR="008D539B" w:rsidRPr="008D539B" w:rsidRDefault="008D539B" w:rsidP="009507DF">
      <w:pPr>
        <w:jc w:val="both"/>
        <w:rPr>
          <w:rFonts w:ascii="Times New Roman" w:hAnsi="Times New Roman" w:cs="Times New Roman"/>
          <w:b/>
          <w:lang w:val="tr-TR"/>
        </w:rPr>
      </w:pPr>
    </w:p>
    <w:p w:rsidR="005754A3" w:rsidRPr="00623175" w:rsidRDefault="00FB5BD3" w:rsidP="00623175">
      <w:pPr>
        <w:jc w:val="both"/>
        <w:rPr>
          <w:rFonts w:ascii="Times New Roman" w:hAnsi="Times New Roman" w:cs="Times New Roman"/>
          <w:b/>
          <w:lang w:val="tr-TR"/>
        </w:rPr>
      </w:pPr>
      <w:r>
        <w:rPr>
          <w:rFonts w:ascii="Times New Roman" w:hAnsi="Times New Roman" w:cs="Times New Roman"/>
          <w:b/>
          <w:noProof/>
          <w:lang w:val="tr-TR" w:eastAsia="tr-TR"/>
        </w:rPr>
        <w:drawing>
          <wp:inline distT="0" distB="0" distL="0" distR="0" wp14:anchorId="4A18D987" wp14:editId="365DE8AF">
            <wp:extent cx="5591175" cy="5581650"/>
            <wp:effectExtent l="0" t="0" r="9525" b="0"/>
            <wp:docPr id="5" name="Resim 5" descr="C:\Users\k.güler\Desktop\iran_har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güler\Desktop\iran_harit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5581650"/>
                    </a:xfrm>
                    <a:prstGeom prst="rect">
                      <a:avLst/>
                    </a:prstGeom>
                    <a:noFill/>
                    <a:ln>
                      <a:noFill/>
                    </a:ln>
                  </pic:spPr>
                </pic:pic>
              </a:graphicData>
            </a:graphic>
          </wp:inline>
        </w:drawing>
      </w:r>
    </w:p>
    <w:p w:rsidR="00623175" w:rsidRDefault="00623175" w:rsidP="006A74BA">
      <w:pPr>
        <w:pStyle w:val="ListeParagraf"/>
        <w:jc w:val="center"/>
        <w:rPr>
          <w:rFonts w:ascii="Times New Roman" w:hAnsi="Times New Roman" w:cs="Times New Roman"/>
          <w:b/>
          <w:color w:val="000000" w:themeColor="text1"/>
          <w:sz w:val="24"/>
          <w:szCs w:val="24"/>
          <w:lang w:val="tr-TR" w:eastAsia="tr-TR"/>
        </w:rPr>
      </w:pPr>
    </w:p>
    <w:p w:rsidR="00623175" w:rsidRDefault="00623175" w:rsidP="006A74BA">
      <w:pPr>
        <w:pStyle w:val="ListeParagraf"/>
        <w:jc w:val="center"/>
        <w:rPr>
          <w:rFonts w:ascii="Times New Roman" w:hAnsi="Times New Roman" w:cs="Times New Roman"/>
          <w:b/>
          <w:color w:val="000000" w:themeColor="text1"/>
          <w:sz w:val="24"/>
          <w:szCs w:val="24"/>
          <w:lang w:val="tr-TR" w:eastAsia="tr-TR"/>
        </w:rPr>
      </w:pPr>
    </w:p>
    <w:p w:rsidR="001D1288" w:rsidRDefault="001D1288" w:rsidP="006A74BA">
      <w:pPr>
        <w:pStyle w:val="ListeParagraf"/>
        <w:jc w:val="center"/>
        <w:rPr>
          <w:rFonts w:ascii="Times New Roman" w:hAnsi="Times New Roman" w:cs="Times New Roman"/>
          <w:b/>
          <w:color w:val="000000" w:themeColor="text1"/>
          <w:sz w:val="24"/>
          <w:szCs w:val="24"/>
          <w:lang w:val="tr-TR" w:eastAsia="tr-TR"/>
        </w:rPr>
      </w:pPr>
    </w:p>
    <w:p w:rsidR="001D1288" w:rsidRDefault="001D1288" w:rsidP="006A74BA">
      <w:pPr>
        <w:pStyle w:val="ListeParagraf"/>
        <w:jc w:val="center"/>
        <w:rPr>
          <w:rFonts w:ascii="Times New Roman" w:hAnsi="Times New Roman" w:cs="Times New Roman"/>
          <w:b/>
          <w:color w:val="000000" w:themeColor="text1"/>
          <w:sz w:val="24"/>
          <w:szCs w:val="24"/>
          <w:lang w:val="tr-TR" w:eastAsia="tr-TR"/>
        </w:rPr>
      </w:pPr>
    </w:p>
    <w:p w:rsidR="00623175" w:rsidRPr="001D1288" w:rsidRDefault="00623175" w:rsidP="001D1288">
      <w:pPr>
        <w:rPr>
          <w:rFonts w:ascii="Times New Roman" w:hAnsi="Times New Roman" w:cs="Times New Roman"/>
          <w:b/>
          <w:color w:val="000000" w:themeColor="text1"/>
          <w:sz w:val="24"/>
          <w:szCs w:val="24"/>
          <w:lang w:val="tr-TR" w:eastAsia="tr-TR"/>
        </w:rPr>
      </w:pPr>
    </w:p>
    <w:p w:rsidR="006A74BA" w:rsidRPr="005A02F1" w:rsidRDefault="006A74BA" w:rsidP="006A74BA">
      <w:pPr>
        <w:pStyle w:val="ListeParagraf"/>
        <w:jc w:val="center"/>
        <w:rPr>
          <w:rFonts w:ascii="Times New Roman" w:hAnsi="Times New Roman" w:cs="Times New Roman"/>
          <w:b/>
          <w:color w:val="000000" w:themeColor="text1"/>
          <w:sz w:val="24"/>
          <w:szCs w:val="24"/>
          <w:lang w:val="tr-TR" w:eastAsia="tr-TR"/>
        </w:rPr>
      </w:pPr>
      <w:r w:rsidRPr="005A02F1">
        <w:rPr>
          <w:rFonts w:ascii="Times New Roman" w:hAnsi="Times New Roman" w:cs="Times New Roman"/>
          <w:b/>
          <w:color w:val="000000" w:themeColor="text1"/>
          <w:sz w:val="24"/>
          <w:szCs w:val="24"/>
          <w:lang w:val="tr-TR" w:eastAsia="tr-TR"/>
        </w:rPr>
        <w:lastRenderedPageBreak/>
        <w:t>1.COĞRAFİ KONUM</w:t>
      </w:r>
    </w:p>
    <w:p w:rsidR="00433C36" w:rsidRPr="005A02F1" w:rsidRDefault="006A74BA" w:rsidP="004E29FB">
      <w:pPr>
        <w:jc w:val="both"/>
        <w:rPr>
          <w:rFonts w:ascii="Times New Roman" w:hAnsi="Times New Roman" w:cs="Times New Roman"/>
          <w:color w:val="000000" w:themeColor="text1"/>
          <w:sz w:val="24"/>
          <w:szCs w:val="24"/>
          <w:lang w:val="tr-TR" w:eastAsia="tr-TR"/>
        </w:rPr>
      </w:pPr>
      <w:r w:rsidRPr="005A02F1">
        <w:rPr>
          <w:rFonts w:ascii="Times New Roman" w:hAnsi="Times New Roman" w:cs="Times New Roman"/>
          <w:color w:val="000000"/>
          <w:sz w:val="24"/>
          <w:szCs w:val="24"/>
          <w:bdr w:val="none" w:sz="0" w:space="0" w:color="auto" w:frame="1"/>
          <w:lang w:val="tr-TR"/>
        </w:rPr>
        <w:t>1 648 000</w:t>
      </w:r>
      <w:r w:rsidRPr="005A02F1">
        <w:rPr>
          <w:rFonts w:ascii="Times New Roman" w:hAnsi="Times New Roman" w:cs="Times New Roman"/>
          <w:color w:val="000000" w:themeColor="text1"/>
          <w:sz w:val="24"/>
          <w:szCs w:val="24"/>
          <w:lang w:val="tr-TR" w:eastAsia="tr-TR"/>
        </w:rPr>
        <w:t xml:space="preserve"> km2 yüzölçümüne sahip olan İran, yüzölçümü açısından dünyanın 18. en büyük ülkesidir. Türkiye’nin yaklaşık 2 katı büyüklüğündedir. </w:t>
      </w:r>
      <w:r w:rsidR="00433C36" w:rsidRPr="005A02F1">
        <w:rPr>
          <w:rFonts w:ascii="Times New Roman" w:hAnsi="Times New Roman" w:cs="Times New Roman"/>
          <w:color w:val="000000" w:themeColor="text1"/>
          <w:sz w:val="24"/>
          <w:szCs w:val="24"/>
          <w:lang w:val="tr-TR" w:eastAsia="tr-TR"/>
        </w:rPr>
        <w:t>Türkiye’nin komşuları içerisinde yüzölçümü en büyük olan ülkedir. İran’ın toplam toprağı, İngiltere, Fransa, İspanya ve Almanya gibi Avrupa devletlerinin toplamlarına eşittir.</w:t>
      </w:r>
      <w:r w:rsidR="002C4061" w:rsidRPr="005A02F1">
        <w:rPr>
          <w:rFonts w:ascii="Times New Roman" w:hAnsi="Times New Roman" w:cs="Times New Roman"/>
          <w:color w:val="000000" w:themeColor="text1"/>
          <w:sz w:val="24"/>
          <w:szCs w:val="24"/>
          <w:lang w:val="tr-TR" w:eastAsia="tr-TR"/>
        </w:rPr>
        <w:t xml:space="preserve"> Kuzey-batıda Azerbaycan’a (432 km) ve Ermenistan’a (35 km), kuzeyde hazar denizine, kuzey-doğuda Türkmenistan’a (992 km), doğuda Pakistan’a (909 km) ve Afganistan’a (936 km)</w:t>
      </w:r>
      <w:r w:rsidR="005E4204" w:rsidRPr="005A02F1">
        <w:rPr>
          <w:rFonts w:ascii="Times New Roman" w:hAnsi="Times New Roman" w:cs="Times New Roman"/>
          <w:color w:val="000000" w:themeColor="text1"/>
          <w:sz w:val="24"/>
          <w:szCs w:val="24"/>
          <w:lang w:val="tr-TR" w:eastAsia="tr-TR"/>
        </w:rPr>
        <w:t xml:space="preserve"> ve b</w:t>
      </w:r>
      <w:r w:rsidR="002C4061" w:rsidRPr="005A02F1">
        <w:rPr>
          <w:rFonts w:ascii="Times New Roman" w:hAnsi="Times New Roman" w:cs="Times New Roman"/>
          <w:color w:val="000000" w:themeColor="text1"/>
          <w:sz w:val="24"/>
          <w:szCs w:val="24"/>
          <w:lang w:val="tr-TR" w:eastAsia="tr-TR"/>
        </w:rPr>
        <w:t xml:space="preserve">atıda </w:t>
      </w:r>
      <w:r w:rsidR="005E4204" w:rsidRPr="005A02F1">
        <w:rPr>
          <w:rFonts w:ascii="Times New Roman" w:hAnsi="Times New Roman" w:cs="Times New Roman"/>
          <w:color w:val="000000" w:themeColor="text1"/>
          <w:sz w:val="24"/>
          <w:szCs w:val="24"/>
          <w:lang w:val="tr-TR" w:eastAsia="tr-TR"/>
        </w:rPr>
        <w:t xml:space="preserve">Türkiye’ye (499 km) Irak’a (1,458 km) ve güneyde ise Basra Körfezi ve Umman Körfezi’ne sınırı vardır. Dünyanın en dağlık ülkelerinden biridir. </w:t>
      </w:r>
      <w:r w:rsidR="007D561C" w:rsidRPr="005A02F1">
        <w:rPr>
          <w:rFonts w:ascii="Times New Roman" w:hAnsi="Times New Roman" w:cs="Times New Roman"/>
          <w:color w:val="000000" w:themeColor="text1"/>
          <w:sz w:val="24"/>
          <w:szCs w:val="24"/>
          <w:lang w:val="tr-TR" w:eastAsia="tr-TR"/>
        </w:rPr>
        <w:t xml:space="preserve">İran platosu ülkedeki önemli platolardan biridir. Kafkas, </w:t>
      </w:r>
      <w:proofErr w:type="spellStart"/>
      <w:r w:rsidR="007D561C" w:rsidRPr="005A02F1">
        <w:rPr>
          <w:rFonts w:ascii="Times New Roman" w:hAnsi="Times New Roman" w:cs="Times New Roman"/>
          <w:color w:val="000000" w:themeColor="text1"/>
          <w:sz w:val="24"/>
          <w:szCs w:val="24"/>
          <w:lang w:val="tr-TR" w:eastAsia="tr-TR"/>
        </w:rPr>
        <w:t>Zagros</w:t>
      </w:r>
      <w:proofErr w:type="spellEnd"/>
      <w:r w:rsidR="007D561C" w:rsidRPr="005A02F1">
        <w:rPr>
          <w:rFonts w:ascii="Times New Roman" w:hAnsi="Times New Roman" w:cs="Times New Roman"/>
          <w:color w:val="000000" w:themeColor="text1"/>
          <w:sz w:val="24"/>
          <w:szCs w:val="24"/>
          <w:lang w:val="tr-TR" w:eastAsia="tr-TR"/>
        </w:rPr>
        <w:t xml:space="preserve"> ve </w:t>
      </w:r>
      <w:proofErr w:type="spellStart"/>
      <w:r w:rsidR="007D561C" w:rsidRPr="005A02F1">
        <w:rPr>
          <w:rFonts w:ascii="Times New Roman" w:hAnsi="Times New Roman" w:cs="Times New Roman"/>
          <w:color w:val="000000" w:themeColor="text1"/>
          <w:sz w:val="24"/>
          <w:szCs w:val="24"/>
          <w:lang w:val="tr-TR" w:eastAsia="tr-TR"/>
        </w:rPr>
        <w:t>Elburs</w:t>
      </w:r>
      <w:proofErr w:type="spellEnd"/>
      <w:r w:rsidR="007D561C" w:rsidRPr="005A02F1">
        <w:rPr>
          <w:rFonts w:ascii="Times New Roman" w:hAnsi="Times New Roman" w:cs="Times New Roman"/>
          <w:color w:val="000000" w:themeColor="text1"/>
          <w:sz w:val="24"/>
          <w:szCs w:val="24"/>
          <w:lang w:val="tr-TR" w:eastAsia="tr-TR"/>
        </w:rPr>
        <w:t xml:space="preserve"> önemli dağlarıdır. </w:t>
      </w:r>
      <w:proofErr w:type="spellStart"/>
      <w:r w:rsidR="007D561C" w:rsidRPr="005A02F1">
        <w:rPr>
          <w:rFonts w:ascii="Times New Roman" w:hAnsi="Times New Roman" w:cs="Times New Roman"/>
          <w:color w:val="000000" w:themeColor="text1"/>
          <w:sz w:val="24"/>
          <w:szCs w:val="24"/>
          <w:lang w:val="tr-TR" w:eastAsia="tr-TR"/>
        </w:rPr>
        <w:t>Hindikuş</w:t>
      </w:r>
      <w:proofErr w:type="spellEnd"/>
      <w:r w:rsidR="007D561C" w:rsidRPr="005A02F1">
        <w:rPr>
          <w:rFonts w:ascii="Times New Roman" w:hAnsi="Times New Roman" w:cs="Times New Roman"/>
          <w:color w:val="000000" w:themeColor="text1"/>
          <w:sz w:val="24"/>
          <w:szCs w:val="24"/>
          <w:lang w:val="tr-TR" w:eastAsia="tr-TR"/>
        </w:rPr>
        <w:t xml:space="preserve"> Dağlarının batısındaki Avrasya topraklarının en yüksek dağı olan </w:t>
      </w:r>
      <w:proofErr w:type="spellStart"/>
      <w:r w:rsidR="007D561C" w:rsidRPr="005A02F1">
        <w:rPr>
          <w:rFonts w:ascii="Times New Roman" w:hAnsi="Times New Roman" w:cs="Times New Roman"/>
          <w:color w:val="000000" w:themeColor="text1"/>
          <w:sz w:val="24"/>
          <w:szCs w:val="24"/>
          <w:lang w:val="tr-TR" w:eastAsia="tr-TR"/>
        </w:rPr>
        <w:t>Demavent</w:t>
      </w:r>
      <w:proofErr w:type="spellEnd"/>
      <w:r w:rsidR="007D561C" w:rsidRPr="005A02F1">
        <w:rPr>
          <w:rFonts w:ascii="Times New Roman" w:hAnsi="Times New Roman" w:cs="Times New Roman"/>
          <w:color w:val="000000" w:themeColor="text1"/>
          <w:sz w:val="24"/>
          <w:szCs w:val="24"/>
          <w:lang w:val="tr-TR" w:eastAsia="tr-TR"/>
        </w:rPr>
        <w:t xml:space="preserve"> Dağının yüksekliği 5.604 metredir. Ülkenin doğusu ve kuzeyinin büyük kısmını Kebir </w:t>
      </w:r>
      <w:proofErr w:type="gramStart"/>
      <w:r w:rsidR="007D561C" w:rsidRPr="005A02F1">
        <w:rPr>
          <w:rFonts w:ascii="Times New Roman" w:hAnsi="Times New Roman" w:cs="Times New Roman"/>
          <w:color w:val="000000" w:themeColor="text1"/>
          <w:sz w:val="24"/>
          <w:szCs w:val="24"/>
          <w:lang w:val="tr-TR" w:eastAsia="tr-TR"/>
        </w:rPr>
        <w:t>Çölü,</w:t>
      </w:r>
      <w:proofErr w:type="gramEnd"/>
      <w:r w:rsidR="007D561C" w:rsidRPr="005A02F1">
        <w:rPr>
          <w:rFonts w:ascii="Times New Roman" w:hAnsi="Times New Roman" w:cs="Times New Roman"/>
          <w:color w:val="000000" w:themeColor="text1"/>
          <w:sz w:val="24"/>
          <w:szCs w:val="24"/>
          <w:lang w:val="tr-TR" w:eastAsia="tr-TR"/>
        </w:rPr>
        <w:t xml:space="preserve"> ve güneyini ise </w:t>
      </w:r>
      <w:proofErr w:type="spellStart"/>
      <w:r w:rsidR="007D561C" w:rsidRPr="005A02F1">
        <w:rPr>
          <w:rFonts w:ascii="Times New Roman" w:hAnsi="Times New Roman" w:cs="Times New Roman"/>
          <w:color w:val="000000" w:themeColor="text1"/>
          <w:sz w:val="24"/>
          <w:szCs w:val="24"/>
          <w:lang w:val="tr-TR" w:eastAsia="tr-TR"/>
        </w:rPr>
        <w:t>Lut</w:t>
      </w:r>
      <w:proofErr w:type="spellEnd"/>
      <w:r w:rsidR="007D561C" w:rsidRPr="005A02F1">
        <w:rPr>
          <w:rFonts w:ascii="Times New Roman" w:hAnsi="Times New Roman" w:cs="Times New Roman"/>
          <w:color w:val="000000" w:themeColor="text1"/>
          <w:sz w:val="24"/>
          <w:szCs w:val="24"/>
          <w:lang w:val="tr-TR" w:eastAsia="tr-TR"/>
        </w:rPr>
        <w:t xml:space="preserve"> Çölü </w:t>
      </w:r>
      <w:r w:rsidR="002B5237" w:rsidRPr="005A02F1">
        <w:rPr>
          <w:rFonts w:ascii="Times New Roman" w:hAnsi="Times New Roman" w:cs="Times New Roman"/>
          <w:color w:val="000000" w:themeColor="text1"/>
          <w:sz w:val="24"/>
          <w:szCs w:val="24"/>
          <w:lang w:val="tr-TR" w:eastAsia="tr-TR"/>
        </w:rPr>
        <w:t xml:space="preserve">kaplamaktadır. Ayrıca </w:t>
      </w:r>
      <w:proofErr w:type="gramStart"/>
      <w:r w:rsidR="002B5237" w:rsidRPr="005A02F1">
        <w:rPr>
          <w:rFonts w:ascii="Times New Roman" w:hAnsi="Times New Roman" w:cs="Times New Roman"/>
          <w:color w:val="000000" w:themeColor="text1"/>
          <w:sz w:val="24"/>
          <w:szCs w:val="24"/>
          <w:lang w:val="tr-TR" w:eastAsia="tr-TR"/>
        </w:rPr>
        <w:t>bir çok</w:t>
      </w:r>
      <w:proofErr w:type="gramEnd"/>
      <w:r w:rsidR="002B5237" w:rsidRPr="005A02F1">
        <w:rPr>
          <w:rFonts w:ascii="Times New Roman" w:hAnsi="Times New Roman" w:cs="Times New Roman"/>
          <w:color w:val="000000" w:themeColor="text1"/>
          <w:sz w:val="24"/>
          <w:szCs w:val="24"/>
          <w:lang w:val="tr-TR" w:eastAsia="tr-TR"/>
        </w:rPr>
        <w:t xml:space="preserve"> tuz gölü de mevcuttur.</w:t>
      </w:r>
    </w:p>
    <w:p w:rsidR="008D539B" w:rsidRPr="005A02F1" w:rsidRDefault="002B5237" w:rsidP="004E29FB">
      <w:pPr>
        <w:jc w:val="both"/>
        <w:rPr>
          <w:rFonts w:ascii="Times New Roman" w:hAnsi="Times New Roman" w:cs="Times New Roman"/>
          <w:color w:val="000000" w:themeColor="text1"/>
          <w:sz w:val="24"/>
          <w:szCs w:val="24"/>
          <w:lang w:val="tr-TR" w:eastAsia="tr-TR"/>
        </w:rPr>
      </w:pPr>
      <w:r w:rsidRPr="005A02F1">
        <w:rPr>
          <w:rFonts w:ascii="Times New Roman" w:hAnsi="Times New Roman" w:cs="Times New Roman"/>
          <w:color w:val="000000" w:themeColor="text1"/>
          <w:sz w:val="24"/>
          <w:szCs w:val="24"/>
          <w:lang w:val="tr-TR" w:eastAsia="tr-TR"/>
        </w:rPr>
        <w:t>İran’ın iklimi genel olarak kurak veya yarı kuraktır. Hazar Denizi’nin kıyıları ise subtropikaldir.</w:t>
      </w:r>
    </w:p>
    <w:p w:rsidR="004E29FB" w:rsidRPr="005A02F1" w:rsidRDefault="004E29FB" w:rsidP="004E29FB">
      <w:pPr>
        <w:jc w:val="center"/>
        <w:rPr>
          <w:rFonts w:ascii="Times New Roman" w:hAnsi="Times New Roman" w:cs="Times New Roman"/>
          <w:color w:val="000000" w:themeColor="text1"/>
          <w:sz w:val="24"/>
          <w:szCs w:val="24"/>
          <w:lang w:val="tr-TR" w:eastAsia="tr-TR"/>
        </w:rPr>
      </w:pPr>
    </w:p>
    <w:p w:rsidR="004E29FB" w:rsidRPr="005A02F1" w:rsidRDefault="004E29FB" w:rsidP="004E29FB">
      <w:pPr>
        <w:jc w:val="center"/>
        <w:rPr>
          <w:rFonts w:ascii="Times New Roman" w:hAnsi="Times New Roman" w:cs="Times New Roman"/>
          <w:color w:val="000000" w:themeColor="text1"/>
          <w:sz w:val="24"/>
          <w:szCs w:val="24"/>
          <w:lang w:val="tr-TR" w:eastAsia="tr-TR"/>
        </w:rPr>
      </w:pPr>
    </w:p>
    <w:p w:rsidR="004E29FB" w:rsidRPr="005A02F1" w:rsidRDefault="004E29FB" w:rsidP="004E29FB">
      <w:pPr>
        <w:jc w:val="center"/>
        <w:rPr>
          <w:rFonts w:ascii="Times New Roman" w:hAnsi="Times New Roman" w:cs="Times New Roman"/>
          <w:b/>
          <w:sz w:val="24"/>
          <w:szCs w:val="24"/>
          <w:lang w:val="tr-TR"/>
        </w:rPr>
      </w:pPr>
      <w:r w:rsidRPr="005A02F1">
        <w:rPr>
          <w:rFonts w:ascii="Times New Roman" w:hAnsi="Times New Roman" w:cs="Times New Roman"/>
          <w:b/>
          <w:sz w:val="24"/>
          <w:szCs w:val="24"/>
          <w:lang w:val="tr-TR"/>
        </w:rPr>
        <w:t>2.NÜFUS VE İŞ GÜCÜ YAPISI</w:t>
      </w:r>
    </w:p>
    <w:p w:rsidR="004E29FB" w:rsidRPr="005A02F1" w:rsidRDefault="004E29FB" w:rsidP="004E29FB">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 xml:space="preserve">İran’ın nüfusu resmi verilere göre 77 milyon civarındadır. Nüfusun %24’ü 0-14 yaş, % 71’i 15-64, %5,1’i ise 65 yaş ve üstüdür. Ülkenin yaş ortalaması </w:t>
      </w:r>
      <w:proofErr w:type="gramStart"/>
      <w:r w:rsidRPr="005A02F1">
        <w:rPr>
          <w:rFonts w:ascii="Times New Roman" w:hAnsi="Times New Roman" w:cs="Times New Roman"/>
          <w:sz w:val="24"/>
          <w:szCs w:val="24"/>
          <w:lang w:val="tr-TR"/>
        </w:rPr>
        <w:t>27.5’tir</w:t>
      </w:r>
      <w:proofErr w:type="gramEnd"/>
      <w:r w:rsidRPr="005A02F1">
        <w:rPr>
          <w:rFonts w:ascii="Times New Roman" w:hAnsi="Times New Roman" w:cs="Times New Roman"/>
          <w:sz w:val="24"/>
          <w:szCs w:val="24"/>
          <w:lang w:val="tr-TR"/>
        </w:rPr>
        <w:t xml:space="preserve">. Ülkenin yaklaşık %18’inin yoksulluk sınırının altında yaşadığı tahmin edilmektedir. </w:t>
      </w:r>
    </w:p>
    <w:p w:rsidR="004E29FB" w:rsidRPr="005A02F1" w:rsidRDefault="004E29FB" w:rsidP="004E29FB">
      <w:pPr>
        <w:jc w:val="both"/>
        <w:rPr>
          <w:rFonts w:ascii="Times New Roman" w:hAnsi="Times New Roman" w:cs="Times New Roman"/>
          <w:sz w:val="24"/>
          <w:szCs w:val="24"/>
          <w:lang w:val="tr-TR"/>
        </w:rPr>
      </w:pPr>
    </w:p>
    <w:p w:rsidR="004E29FB" w:rsidRPr="005A02F1" w:rsidRDefault="004E29FB" w:rsidP="004E29FB">
      <w:pPr>
        <w:jc w:val="both"/>
        <w:rPr>
          <w:rFonts w:ascii="Times New Roman" w:hAnsi="Times New Roman" w:cs="Times New Roman"/>
          <w:i/>
          <w:sz w:val="24"/>
          <w:szCs w:val="24"/>
          <w:lang w:val="tr-TR"/>
        </w:rPr>
      </w:pPr>
      <w:r w:rsidRPr="005A02F1">
        <w:rPr>
          <w:rFonts w:ascii="Times New Roman" w:hAnsi="Times New Roman" w:cs="Times New Roman"/>
          <w:b/>
          <w:sz w:val="24"/>
          <w:szCs w:val="24"/>
          <w:lang w:val="tr-TR"/>
        </w:rPr>
        <w:t xml:space="preserve">İran’ın toplam nüfusunun 10 büyük şehre göre dağılımı </w:t>
      </w:r>
      <w:r w:rsidRPr="005A02F1">
        <w:rPr>
          <w:rFonts w:ascii="Times New Roman" w:hAnsi="Times New Roman" w:cs="Times New Roman"/>
          <w:i/>
          <w:sz w:val="24"/>
          <w:szCs w:val="24"/>
          <w:lang w:val="tr-TR"/>
        </w:rPr>
        <w:t>(1000 kişi)</w:t>
      </w:r>
    </w:p>
    <w:tbl>
      <w:tblPr>
        <w:tblStyle w:val="OrtaListe2-Vurgu3"/>
        <w:tblW w:w="0" w:type="auto"/>
        <w:tblLook w:val="04A0" w:firstRow="1" w:lastRow="0" w:firstColumn="1" w:lastColumn="0" w:noHBand="0" w:noVBand="1"/>
      </w:tblPr>
      <w:tblGrid>
        <w:gridCol w:w="1666"/>
        <w:gridCol w:w="1667"/>
        <w:gridCol w:w="1667"/>
        <w:gridCol w:w="1667"/>
        <w:gridCol w:w="1667"/>
      </w:tblGrid>
      <w:tr w:rsidR="004E29FB" w:rsidRPr="005A02F1" w:rsidTr="000471B9">
        <w:trPr>
          <w:cnfStyle w:val="100000000000" w:firstRow="1" w:lastRow="0" w:firstColumn="0" w:lastColumn="0" w:oddVBand="0" w:evenVBand="0" w:oddHBand="0" w:evenHBand="0" w:firstRowFirstColumn="0" w:firstRowLastColumn="0" w:lastRowFirstColumn="0" w:lastRowLastColumn="0"/>
          <w:trHeight w:val="343"/>
        </w:trPr>
        <w:tc>
          <w:tcPr>
            <w:cnfStyle w:val="001000000100" w:firstRow="0" w:lastRow="0" w:firstColumn="1" w:lastColumn="0" w:oddVBand="0" w:evenVBand="0" w:oddHBand="0" w:evenHBand="0" w:firstRowFirstColumn="1" w:firstRowLastColumn="0" w:lastRowFirstColumn="0" w:lastRowLastColumn="0"/>
            <w:tcW w:w="1666" w:type="dxa"/>
          </w:tcPr>
          <w:p w:rsidR="004E29FB" w:rsidRPr="005A02F1" w:rsidRDefault="004E29FB" w:rsidP="002D7C97">
            <w:pPr>
              <w:jc w:val="both"/>
              <w:rPr>
                <w:rFonts w:ascii="Times New Roman" w:hAnsi="Times New Roman" w:cs="Times New Roman"/>
                <w:b/>
                <w:lang w:val="tr-TR"/>
              </w:rPr>
            </w:pPr>
          </w:p>
        </w:tc>
        <w:tc>
          <w:tcPr>
            <w:tcW w:w="1667" w:type="dxa"/>
          </w:tcPr>
          <w:p w:rsidR="004E29FB" w:rsidRPr="005A02F1" w:rsidRDefault="004E29FB" w:rsidP="002D7C97">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5A02F1">
              <w:rPr>
                <w:rFonts w:ascii="Times New Roman" w:hAnsi="Times New Roman" w:cs="Times New Roman"/>
                <w:b/>
                <w:lang w:val="tr-TR"/>
              </w:rPr>
              <w:t>2005</w:t>
            </w:r>
          </w:p>
        </w:tc>
        <w:tc>
          <w:tcPr>
            <w:tcW w:w="1667" w:type="dxa"/>
          </w:tcPr>
          <w:p w:rsidR="004E29FB" w:rsidRPr="005A02F1" w:rsidRDefault="004E29FB" w:rsidP="002D7C97">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5A02F1">
              <w:rPr>
                <w:rFonts w:ascii="Times New Roman" w:hAnsi="Times New Roman" w:cs="Times New Roman"/>
                <w:b/>
                <w:lang w:val="tr-TR"/>
              </w:rPr>
              <w:t>2010</w:t>
            </w:r>
          </w:p>
        </w:tc>
        <w:tc>
          <w:tcPr>
            <w:tcW w:w="1667" w:type="dxa"/>
          </w:tcPr>
          <w:p w:rsidR="004E29FB" w:rsidRPr="005A02F1" w:rsidRDefault="004E29FB" w:rsidP="002D7C97">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5A02F1">
              <w:rPr>
                <w:rFonts w:ascii="Times New Roman" w:hAnsi="Times New Roman" w:cs="Times New Roman"/>
                <w:b/>
                <w:lang w:val="tr-TR"/>
              </w:rPr>
              <w:t>2015</w:t>
            </w:r>
          </w:p>
        </w:tc>
        <w:tc>
          <w:tcPr>
            <w:tcW w:w="1667" w:type="dxa"/>
          </w:tcPr>
          <w:p w:rsidR="004E29FB" w:rsidRPr="005A02F1" w:rsidRDefault="004E29FB" w:rsidP="002D7C97">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5A02F1">
              <w:rPr>
                <w:rFonts w:ascii="Times New Roman" w:hAnsi="Times New Roman" w:cs="Times New Roman"/>
                <w:b/>
                <w:lang w:val="tr-TR"/>
              </w:rPr>
              <w:t>2020</w:t>
            </w:r>
          </w:p>
        </w:tc>
      </w:tr>
      <w:tr w:rsidR="004E29FB" w:rsidRPr="005A02F1" w:rsidTr="000471B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66" w:type="dxa"/>
          </w:tcPr>
          <w:p w:rsidR="004E29FB" w:rsidRPr="005A02F1" w:rsidRDefault="004E29FB" w:rsidP="002D7C97">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Tahran</w:t>
            </w:r>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7 054</w:t>
            </w:r>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7 358</w:t>
            </w:r>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7 795</w:t>
            </w:r>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8 248</w:t>
            </w:r>
          </w:p>
        </w:tc>
      </w:tr>
      <w:tr w:rsidR="004E29FB" w:rsidRPr="005A02F1" w:rsidTr="000471B9">
        <w:trPr>
          <w:trHeight w:val="343"/>
        </w:trPr>
        <w:tc>
          <w:tcPr>
            <w:cnfStyle w:val="001000000000" w:firstRow="0" w:lastRow="0" w:firstColumn="1" w:lastColumn="0" w:oddVBand="0" w:evenVBand="0" w:oddHBand="0" w:evenHBand="0" w:firstRowFirstColumn="0" w:firstRowLastColumn="0" w:lastRowFirstColumn="0" w:lastRowLastColumn="0"/>
            <w:tcW w:w="1666" w:type="dxa"/>
          </w:tcPr>
          <w:p w:rsidR="004E29FB" w:rsidRPr="005A02F1" w:rsidRDefault="004E29FB" w:rsidP="002D7C97">
            <w:pPr>
              <w:jc w:val="both"/>
              <w:rPr>
                <w:rFonts w:ascii="Times New Roman" w:hAnsi="Times New Roman" w:cs="Times New Roman"/>
                <w:b/>
                <w:sz w:val="24"/>
                <w:szCs w:val="24"/>
                <w:lang w:val="tr-TR"/>
              </w:rPr>
            </w:pPr>
            <w:proofErr w:type="spellStart"/>
            <w:r w:rsidRPr="005A02F1">
              <w:rPr>
                <w:rFonts w:ascii="Times New Roman" w:hAnsi="Times New Roman" w:cs="Times New Roman"/>
                <w:b/>
                <w:sz w:val="24"/>
                <w:szCs w:val="24"/>
                <w:lang w:val="tr-TR"/>
              </w:rPr>
              <w:t>Mashhad</w:t>
            </w:r>
            <w:proofErr w:type="spellEnd"/>
          </w:p>
        </w:tc>
        <w:tc>
          <w:tcPr>
            <w:tcW w:w="1667" w:type="dxa"/>
          </w:tcPr>
          <w:p w:rsidR="004E29FB" w:rsidRPr="005A02F1" w:rsidRDefault="004E29FB" w:rsidP="002D7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2 363</w:t>
            </w:r>
          </w:p>
        </w:tc>
        <w:tc>
          <w:tcPr>
            <w:tcW w:w="1667" w:type="dxa"/>
          </w:tcPr>
          <w:p w:rsidR="004E29FB" w:rsidRPr="005A02F1" w:rsidRDefault="004E29FB" w:rsidP="002D7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2 655</w:t>
            </w:r>
          </w:p>
        </w:tc>
        <w:tc>
          <w:tcPr>
            <w:tcW w:w="1667" w:type="dxa"/>
          </w:tcPr>
          <w:p w:rsidR="004E29FB" w:rsidRPr="005A02F1" w:rsidRDefault="004E29FB" w:rsidP="002D7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2 882</w:t>
            </w:r>
          </w:p>
        </w:tc>
        <w:tc>
          <w:tcPr>
            <w:tcW w:w="1667" w:type="dxa"/>
          </w:tcPr>
          <w:p w:rsidR="004E29FB" w:rsidRPr="005A02F1" w:rsidRDefault="004E29FB" w:rsidP="002D7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3 075</w:t>
            </w:r>
          </w:p>
        </w:tc>
      </w:tr>
      <w:tr w:rsidR="004E29FB" w:rsidRPr="005A02F1" w:rsidTr="000471B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666" w:type="dxa"/>
          </w:tcPr>
          <w:p w:rsidR="004E29FB" w:rsidRPr="005A02F1" w:rsidRDefault="004E29FB" w:rsidP="002D7C97">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İsfahan</w:t>
            </w:r>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1 562</w:t>
            </w:r>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1 746</w:t>
            </w:r>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1 892</w:t>
            </w:r>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2 017</w:t>
            </w:r>
          </w:p>
        </w:tc>
      </w:tr>
      <w:tr w:rsidR="004E29FB" w:rsidRPr="005A02F1" w:rsidTr="000471B9">
        <w:trPr>
          <w:trHeight w:val="343"/>
        </w:trPr>
        <w:tc>
          <w:tcPr>
            <w:cnfStyle w:val="001000000000" w:firstRow="0" w:lastRow="0" w:firstColumn="1" w:lastColumn="0" w:oddVBand="0" w:evenVBand="0" w:oddHBand="0" w:evenHBand="0" w:firstRowFirstColumn="0" w:firstRowLastColumn="0" w:lastRowFirstColumn="0" w:lastRowLastColumn="0"/>
            <w:tcW w:w="1666" w:type="dxa"/>
          </w:tcPr>
          <w:p w:rsidR="004E29FB" w:rsidRPr="005A02F1" w:rsidRDefault="004E29FB" w:rsidP="002D7C97">
            <w:pPr>
              <w:jc w:val="both"/>
              <w:rPr>
                <w:rFonts w:ascii="Times New Roman" w:hAnsi="Times New Roman" w:cs="Times New Roman"/>
                <w:b/>
                <w:sz w:val="24"/>
                <w:szCs w:val="24"/>
                <w:lang w:val="tr-TR"/>
              </w:rPr>
            </w:pPr>
            <w:proofErr w:type="spellStart"/>
            <w:r w:rsidRPr="005A02F1">
              <w:rPr>
                <w:rFonts w:ascii="Times New Roman" w:hAnsi="Times New Roman" w:cs="Times New Roman"/>
                <w:b/>
                <w:sz w:val="24"/>
                <w:szCs w:val="24"/>
                <w:lang w:val="tr-TR"/>
              </w:rPr>
              <w:t>Karaj</w:t>
            </w:r>
            <w:proofErr w:type="spellEnd"/>
          </w:p>
        </w:tc>
        <w:tc>
          <w:tcPr>
            <w:tcW w:w="1667" w:type="dxa"/>
          </w:tcPr>
          <w:p w:rsidR="004E29FB" w:rsidRPr="005A02F1" w:rsidRDefault="004E29FB" w:rsidP="002D7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1 333</w:t>
            </w:r>
          </w:p>
        </w:tc>
        <w:tc>
          <w:tcPr>
            <w:tcW w:w="1667" w:type="dxa"/>
          </w:tcPr>
          <w:p w:rsidR="004E29FB" w:rsidRPr="005A02F1" w:rsidRDefault="004E29FB" w:rsidP="002D7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1 558</w:t>
            </w:r>
          </w:p>
        </w:tc>
        <w:tc>
          <w:tcPr>
            <w:tcW w:w="1667" w:type="dxa"/>
          </w:tcPr>
          <w:p w:rsidR="004E29FB" w:rsidRPr="005A02F1" w:rsidRDefault="004E29FB" w:rsidP="002D7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1 712</w:t>
            </w:r>
          </w:p>
        </w:tc>
        <w:tc>
          <w:tcPr>
            <w:tcW w:w="1667" w:type="dxa"/>
          </w:tcPr>
          <w:p w:rsidR="004E29FB" w:rsidRPr="005A02F1" w:rsidRDefault="004E29FB" w:rsidP="002D7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1 833</w:t>
            </w:r>
          </w:p>
        </w:tc>
      </w:tr>
      <w:tr w:rsidR="004E29FB" w:rsidRPr="005A02F1" w:rsidTr="000471B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666" w:type="dxa"/>
          </w:tcPr>
          <w:p w:rsidR="004E29FB" w:rsidRPr="005A02F1" w:rsidRDefault="004E29FB" w:rsidP="002D7C97">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Tebriz</w:t>
            </w:r>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1 373</w:t>
            </w:r>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1 498</w:t>
            </w:r>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1 610</w:t>
            </w:r>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1 713</w:t>
            </w:r>
          </w:p>
        </w:tc>
      </w:tr>
      <w:tr w:rsidR="004E29FB" w:rsidRPr="005A02F1" w:rsidTr="000471B9">
        <w:trPr>
          <w:trHeight w:val="343"/>
        </w:trPr>
        <w:tc>
          <w:tcPr>
            <w:cnfStyle w:val="001000000000" w:firstRow="0" w:lastRow="0" w:firstColumn="1" w:lastColumn="0" w:oddVBand="0" w:evenVBand="0" w:oddHBand="0" w:evenHBand="0" w:firstRowFirstColumn="0" w:firstRowLastColumn="0" w:lastRowFirstColumn="0" w:lastRowLastColumn="0"/>
            <w:tcW w:w="1666" w:type="dxa"/>
          </w:tcPr>
          <w:p w:rsidR="004E29FB" w:rsidRPr="005A02F1" w:rsidRDefault="004E29FB" w:rsidP="002D7C97">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Şiraz</w:t>
            </w:r>
          </w:p>
        </w:tc>
        <w:tc>
          <w:tcPr>
            <w:tcW w:w="1667" w:type="dxa"/>
          </w:tcPr>
          <w:p w:rsidR="004E29FB" w:rsidRPr="005A02F1" w:rsidRDefault="004E29FB" w:rsidP="002D7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1 206</w:t>
            </w:r>
          </w:p>
        </w:tc>
        <w:tc>
          <w:tcPr>
            <w:tcW w:w="1667" w:type="dxa"/>
          </w:tcPr>
          <w:p w:rsidR="004E29FB" w:rsidRPr="005A02F1" w:rsidRDefault="004E29FB" w:rsidP="002D7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1 313</w:t>
            </w:r>
          </w:p>
        </w:tc>
        <w:tc>
          <w:tcPr>
            <w:tcW w:w="1667" w:type="dxa"/>
          </w:tcPr>
          <w:p w:rsidR="004E29FB" w:rsidRPr="005A02F1" w:rsidRDefault="004E29FB" w:rsidP="002D7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1 411</w:t>
            </w:r>
          </w:p>
        </w:tc>
        <w:tc>
          <w:tcPr>
            <w:tcW w:w="1667" w:type="dxa"/>
          </w:tcPr>
          <w:p w:rsidR="004E29FB" w:rsidRPr="005A02F1" w:rsidRDefault="004E29FB" w:rsidP="002D7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1 500</w:t>
            </w:r>
          </w:p>
        </w:tc>
      </w:tr>
      <w:tr w:rsidR="004E29FB" w:rsidRPr="005A02F1" w:rsidTr="000471B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666" w:type="dxa"/>
          </w:tcPr>
          <w:p w:rsidR="004E29FB" w:rsidRPr="005A02F1" w:rsidRDefault="004E29FB" w:rsidP="002D7C97">
            <w:pPr>
              <w:jc w:val="both"/>
              <w:rPr>
                <w:rFonts w:ascii="Times New Roman" w:hAnsi="Times New Roman" w:cs="Times New Roman"/>
                <w:b/>
                <w:sz w:val="24"/>
                <w:szCs w:val="24"/>
                <w:lang w:val="tr-TR"/>
              </w:rPr>
            </w:pPr>
            <w:proofErr w:type="spellStart"/>
            <w:r w:rsidRPr="005A02F1">
              <w:rPr>
                <w:rFonts w:ascii="Times New Roman" w:hAnsi="Times New Roman" w:cs="Times New Roman"/>
                <w:b/>
                <w:sz w:val="24"/>
                <w:szCs w:val="24"/>
                <w:lang w:val="tr-TR"/>
              </w:rPr>
              <w:t>Ahvaz</w:t>
            </w:r>
            <w:proofErr w:type="spellEnd"/>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964</w:t>
            </w:r>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1 066</w:t>
            </w:r>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1 152</w:t>
            </w:r>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1 227</w:t>
            </w:r>
          </w:p>
        </w:tc>
      </w:tr>
      <w:tr w:rsidR="004E29FB" w:rsidRPr="005A02F1" w:rsidTr="000471B9">
        <w:trPr>
          <w:trHeight w:val="343"/>
        </w:trPr>
        <w:tc>
          <w:tcPr>
            <w:cnfStyle w:val="001000000000" w:firstRow="0" w:lastRow="0" w:firstColumn="1" w:lastColumn="0" w:oddVBand="0" w:evenVBand="0" w:oddHBand="0" w:evenHBand="0" w:firstRowFirstColumn="0" w:firstRowLastColumn="0" w:lastRowFirstColumn="0" w:lastRowLastColumn="0"/>
            <w:tcW w:w="1666" w:type="dxa"/>
          </w:tcPr>
          <w:p w:rsidR="004E29FB" w:rsidRPr="005A02F1" w:rsidRDefault="004E29FB" w:rsidP="002D7C97">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Kom</w:t>
            </w:r>
          </w:p>
        </w:tc>
        <w:tc>
          <w:tcPr>
            <w:tcW w:w="1667" w:type="dxa"/>
          </w:tcPr>
          <w:p w:rsidR="004E29FB" w:rsidRPr="005A02F1" w:rsidRDefault="004E29FB" w:rsidP="002D7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943</w:t>
            </w:r>
          </w:p>
        </w:tc>
        <w:tc>
          <w:tcPr>
            <w:tcW w:w="1667" w:type="dxa"/>
          </w:tcPr>
          <w:p w:rsidR="004E29FB" w:rsidRPr="005A02F1" w:rsidRDefault="004E29FB" w:rsidP="002D7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1 046</w:t>
            </w:r>
          </w:p>
        </w:tc>
        <w:tc>
          <w:tcPr>
            <w:tcW w:w="1667" w:type="dxa"/>
          </w:tcPr>
          <w:p w:rsidR="004E29FB" w:rsidRPr="005A02F1" w:rsidRDefault="004E29FB" w:rsidP="002D7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1 131</w:t>
            </w:r>
          </w:p>
        </w:tc>
        <w:tc>
          <w:tcPr>
            <w:tcW w:w="1667" w:type="dxa"/>
          </w:tcPr>
          <w:p w:rsidR="004E29FB" w:rsidRPr="005A02F1" w:rsidRDefault="004E29FB" w:rsidP="002D7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1 205</w:t>
            </w:r>
          </w:p>
        </w:tc>
      </w:tr>
      <w:tr w:rsidR="004E29FB" w:rsidRPr="005A02F1" w:rsidTr="000471B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66" w:type="dxa"/>
          </w:tcPr>
          <w:p w:rsidR="004E29FB" w:rsidRPr="005A02F1" w:rsidRDefault="004E29FB" w:rsidP="002D7C97">
            <w:pPr>
              <w:jc w:val="both"/>
              <w:rPr>
                <w:rFonts w:ascii="Times New Roman" w:hAnsi="Times New Roman" w:cs="Times New Roman"/>
                <w:b/>
                <w:sz w:val="24"/>
                <w:szCs w:val="24"/>
                <w:lang w:val="tr-TR"/>
              </w:rPr>
            </w:pPr>
            <w:proofErr w:type="spellStart"/>
            <w:r w:rsidRPr="005A02F1">
              <w:rPr>
                <w:rFonts w:ascii="Times New Roman" w:hAnsi="Times New Roman" w:cs="Times New Roman"/>
                <w:b/>
                <w:sz w:val="24"/>
                <w:szCs w:val="24"/>
                <w:lang w:val="tr-TR"/>
              </w:rPr>
              <w:t>Kermanshah</w:t>
            </w:r>
            <w:proofErr w:type="spellEnd"/>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783</w:t>
            </w:r>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847</w:t>
            </w:r>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908</w:t>
            </w:r>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965</w:t>
            </w:r>
          </w:p>
        </w:tc>
      </w:tr>
      <w:tr w:rsidR="004E29FB" w:rsidRPr="005A02F1" w:rsidTr="000471B9">
        <w:trPr>
          <w:trHeight w:val="343"/>
        </w:trPr>
        <w:tc>
          <w:tcPr>
            <w:cnfStyle w:val="001000000000" w:firstRow="0" w:lastRow="0" w:firstColumn="1" w:lastColumn="0" w:oddVBand="0" w:evenVBand="0" w:oddHBand="0" w:evenHBand="0" w:firstRowFirstColumn="0" w:firstRowLastColumn="0" w:lastRowFirstColumn="0" w:lastRowLastColumn="0"/>
            <w:tcW w:w="1666" w:type="dxa"/>
          </w:tcPr>
          <w:p w:rsidR="004E29FB" w:rsidRPr="005A02F1" w:rsidRDefault="004E29FB" w:rsidP="002D7C97">
            <w:pPr>
              <w:jc w:val="both"/>
              <w:rPr>
                <w:rFonts w:ascii="Times New Roman" w:hAnsi="Times New Roman" w:cs="Times New Roman"/>
                <w:b/>
                <w:sz w:val="24"/>
                <w:szCs w:val="24"/>
                <w:lang w:val="tr-TR"/>
              </w:rPr>
            </w:pPr>
            <w:proofErr w:type="spellStart"/>
            <w:r w:rsidRPr="005A02F1">
              <w:rPr>
                <w:rFonts w:ascii="Times New Roman" w:hAnsi="Times New Roman" w:cs="Times New Roman"/>
                <w:b/>
                <w:sz w:val="24"/>
                <w:szCs w:val="24"/>
                <w:lang w:val="tr-TR"/>
              </w:rPr>
              <w:t>Urumiye</w:t>
            </w:r>
            <w:proofErr w:type="spellEnd"/>
          </w:p>
        </w:tc>
        <w:tc>
          <w:tcPr>
            <w:tcW w:w="1667" w:type="dxa"/>
          </w:tcPr>
          <w:p w:rsidR="004E29FB" w:rsidRPr="005A02F1" w:rsidRDefault="004E29FB" w:rsidP="002D7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566</w:t>
            </w:r>
          </w:p>
        </w:tc>
        <w:tc>
          <w:tcPr>
            <w:tcW w:w="1667" w:type="dxa"/>
          </w:tcPr>
          <w:p w:rsidR="004E29FB" w:rsidRPr="005A02F1" w:rsidRDefault="004E29FB" w:rsidP="002D7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642</w:t>
            </w:r>
          </w:p>
        </w:tc>
        <w:tc>
          <w:tcPr>
            <w:tcW w:w="1667" w:type="dxa"/>
          </w:tcPr>
          <w:p w:rsidR="004E29FB" w:rsidRPr="005A02F1" w:rsidRDefault="004E29FB" w:rsidP="002D7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700</w:t>
            </w:r>
          </w:p>
        </w:tc>
        <w:tc>
          <w:tcPr>
            <w:tcW w:w="1667" w:type="dxa"/>
          </w:tcPr>
          <w:p w:rsidR="004E29FB" w:rsidRPr="005A02F1" w:rsidRDefault="004E29FB" w:rsidP="002D7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 xml:space="preserve"> 747</w:t>
            </w:r>
          </w:p>
        </w:tc>
      </w:tr>
      <w:tr w:rsidR="004E29FB" w:rsidRPr="005A02F1" w:rsidTr="000471B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666" w:type="dxa"/>
          </w:tcPr>
          <w:p w:rsidR="004E29FB" w:rsidRPr="005A02F1" w:rsidRDefault="004E29FB" w:rsidP="002D7C97">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TOPLAM</w:t>
            </w:r>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18 148</w:t>
            </w:r>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19 728</w:t>
            </w:r>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21 192</w:t>
            </w:r>
          </w:p>
        </w:tc>
        <w:tc>
          <w:tcPr>
            <w:tcW w:w="1667" w:type="dxa"/>
          </w:tcPr>
          <w:p w:rsidR="004E29FB" w:rsidRPr="005A02F1" w:rsidRDefault="004E29FB" w:rsidP="002D7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22 529</w:t>
            </w:r>
          </w:p>
        </w:tc>
      </w:tr>
    </w:tbl>
    <w:p w:rsidR="004E29FB" w:rsidRDefault="000471B9" w:rsidP="004E29FB">
      <w:pPr>
        <w:jc w:val="both"/>
        <w:rPr>
          <w:rFonts w:ascii="Times New Roman" w:hAnsi="Times New Roman" w:cs="Times New Roman"/>
          <w:i/>
          <w:sz w:val="16"/>
          <w:szCs w:val="16"/>
          <w:lang w:val="tr-TR"/>
        </w:rPr>
      </w:pPr>
      <w:r w:rsidRPr="00615B5E">
        <w:rPr>
          <w:rFonts w:ascii="Times New Roman" w:hAnsi="Times New Roman" w:cs="Times New Roman"/>
          <w:i/>
          <w:sz w:val="16"/>
          <w:szCs w:val="16"/>
          <w:lang w:val="tr-TR"/>
        </w:rPr>
        <w:t xml:space="preserve"> </w:t>
      </w:r>
      <w:r w:rsidR="00615B5E" w:rsidRPr="00615B5E">
        <w:rPr>
          <w:rFonts w:ascii="Times New Roman" w:hAnsi="Times New Roman" w:cs="Times New Roman"/>
          <w:i/>
          <w:sz w:val="16"/>
          <w:szCs w:val="16"/>
          <w:lang w:val="tr-TR"/>
        </w:rPr>
        <w:t xml:space="preserve">                         </w:t>
      </w:r>
      <w:r w:rsidR="00615B5E">
        <w:rPr>
          <w:rFonts w:ascii="Times New Roman" w:hAnsi="Times New Roman" w:cs="Times New Roman"/>
          <w:i/>
          <w:sz w:val="16"/>
          <w:szCs w:val="16"/>
          <w:lang w:val="tr-TR"/>
        </w:rPr>
        <w:t xml:space="preserve">        </w:t>
      </w:r>
      <w:r w:rsidR="004E29FB" w:rsidRPr="00615B5E">
        <w:rPr>
          <w:rFonts w:ascii="Times New Roman" w:hAnsi="Times New Roman" w:cs="Times New Roman"/>
          <w:i/>
          <w:sz w:val="16"/>
          <w:szCs w:val="16"/>
          <w:lang w:val="tr-TR"/>
        </w:rPr>
        <w:t>Kaynak:</w:t>
      </w:r>
      <w:r w:rsidRPr="00615B5E">
        <w:rPr>
          <w:rFonts w:ascii="Times New Roman" w:hAnsi="Times New Roman" w:cs="Times New Roman"/>
          <w:i/>
          <w:sz w:val="16"/>
          <w:szCs w:val="16"/>
          <w:lang w:val="tr-TR"/>
        </w:rPr>
        <w:t xml:space="preserve"> </w:t>
      </w:r>
      <w:proofErr w:type="spellStart"/>
      <w:r w:rsidR="004E29FB" w:rsidRPr="00615B5E">
        <w:rPr>
          <w:rFonts w:ascii="Times New Roman" w:hAnsi="Times New Roman" w:cs="Times New Roman"/>
          <w:i/>
          <w:sz w:val="16"/>
          <w:szCs w:val="16"/>
          <w:lang w:val="tr-TR"/>
        </w:rPr>
        <w:t>Euromonitor</w:t>
      </w:r>
      <w:proofErr w:type="spellEnd"/>
      <w:r w:rsidR="004E29FB" w:rsidRPr="00615B5E">
        <w:rPr>
          <w:rFonts w:ascii="Times New Roman" w:hAnsi="Times New Roman" w:cs="Times New Roman"/>
          <w:i/>
          <w:sz w:val="16"/>
          <w:szCs w:val="16"/>
          <w:lang w:val="tr-TR"/>
        </w:rPr>
        <w:t xml:space="preserve"> </w:t>
      </w:r>
      <w:proofErr w:type="spellStart"/>
      <w:r w:rsidR="004E29FB" w:rsidRPr="00615B5E">
        <w:rPr>
          <w:rFonts w:ascii="Times New Roman" w:hAnsi="Times New Roman" w:cs="Times New Roman"/>
          <w:i/>
          <w:sz w:val="16"/>
          <w:szCs w:val="16"/>
          <w:lang w:val="tr-TR"/>
        </w:rPr>
        <w:t>İnternational</w:t>
      </w:r>
      <w:proofErr w:type="spellEnd"/>
    </w:p>
    <w:p w:rsidR="00623175" w:rsidRPr="00615B5E" w:rsidRDefault="00623175" w:rsidP="004E29FB">
      <w:pPr>
        <w:jc w:val="both"/>
        <w:rPr>
          <w:rFonts w:ascii="Times New Roman" w:hAnsi="Times New Roman" w:cs="Times New Roman"/>
          <w:i/>
          <w:sz w:val="16"/>
          <w:szCs w:val="16"/>
          <w:lang w:val="tr-TR"/>
        </w:rPr>
      </w:pPr>
    </w:p>
    <w:p w:rsidR="004E29FB" w:rsidRPr="005A02F1" w:rsidRDefault="004E29FB" w:rsidP="004E29FB">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lastRenderedPageBreak/>
        <w:t>Ülke nüfusunun yaklaşık %72’si kentlerde, geri kalan kısım ise kırsalda yaşamaktadır. Okur-yazarlık ise yaklaşık %77’dir. Toplam iş gücünün %25’i tarım, %31’i sanayi ve %45’i kamu hizmetleri sektöründe istihdam edilmektedir.</w:t>
      </w:r>
    </w:p>
    <w:p w:rsidR="004E29FB" w:rsidRPr="005A02F1" w:rsidRDefault="004E29FB" w:rsidP="004E29FB">
      <w:pPr>
        <w:jc w:val="both"/>
        <w:rPr>
          <w:rFonts w:ascii="Times New Roman" w:hAnsi="Times New Roman" w:cs="Times New Roman"/>
          <w:color w:val="000000" w:themeColor="text1"/>
          <w:sz w:val="24"/>
          <w:szCs w:val="24"/>
          <w:lang w:val="tr-TR" w:eastAsia="tr-TR"/>
        </w:rPr>
      </w:pPr>
    </w:p>
    <w:p w:rsidR="00A33C7F" w:rsidRPr="005A02F1" w:rsidRDefault="00A33C7F" w:rsidP="00075138">
      <w:pPr>
        <w:rPr>
          <w:rFonts w:ascii="Times New Roman" w:hAnsi="Times New Roman" w:cs="Times New Roman"/>
          <w:color w:val="000000" w:themeColor="text1"/>
          <w:sz w:val="24"/>
          <w:szCs w:val="24"/>
          <w:lang w:val="tr-TR" w:eastAsia="tr-TR"/>
        </w:rPr>
      </w:pPr>
    </w:p>
    <w:p w:rsidR="008D539B" w:rsidRPr="005A02F1" w:rsidRDefault="00075138" w:rsidP="00075138">
      <w:pPr>
        <w:pStyle w:val="ListeParagraf"/>
        <w:spacing w:after="0" w:line="240" w:lineRule="auto"/>
        <w:jc w:val="center"/>
        <w:rPr>
          <w:rFonts w:ascii="Times New Roman" w:hAnsi="Times New Roman" w:cs="Times New Roman"/>
          <w:b/>
          <w:color w:val="000000" w:themeColor="text1"/>
          <w:sz w:val="24"/>
          <w:szCs w:val="24"/>
          <w:lang w:val="tr-TR"/>
        </w:rPr>
      </w:pPr>
      <w:r w:rsidRPr="005A02F1">
        <w:rPr>
          <w:rFonts w:ascii="Times New Roman" w:hAnsi="Times New Roman" w:cs="Times New Roman"/>
          <w:b/>
          <w:color w:val="000000" w:themeColor="text1"/>
          <w:sz w:val="24"/>
          <w:szCs w:val="24"/>
          <w:lang w:val="tr-TR"/>
        </w:rPr>
        <w:t>2.GENEL EKONOMİK BİLGİLER</w:t>
      </w:r>
    </w:p>
    <w:p w:rsidR="00075138" w:rsidRPr="005A02F1" w:rsidRDefault="00075138" w:rsidP="00075138">
      <w:pPr>
        <w:pStyle w:val="ListeParagraf"/>
        <w:spacing w:after="0" w:line="240" w:lineRule="auto"/>
        <w:jc w:val="center"/>
        <w:rPr>
          <w:rFonts w:ascii="Times New Roman" w:hAnsi="Times New Roman" w:cs="Times New Roman"/>
          <w:b/>
          <w:color w:val="000000" w:themeColor="text1"/>
          <w:sz w:val="24"/>
          <w:szCs w:val="24"/>
          <w:lang w:val="tr-TR"/>
        </w:rPr>
      </w:pPr>
    </w:p>
    <w:p w:rsidR="008D539B" w:rsidRPr="005A02F1" w:rsidRDefault="00A14B24" w:rsidP="009507DF">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 xml:space="preserve">           </w:t>
      </w:r>
      <w:r w:rsidR="00075138" w:rsidRPr="005A02F1">
        <w:rPr>
          <w:rFonts w:ascii="Times New Roman" w:hAnsi="Times New Roman" w:cs="Times New Roman"/>
          <w:b/>
          <w:sz w:val="24"/>
          <w:szCs w:val="24"/>
          <w:lang w:val="tr-TR"/>
        </w:rPr>
        <w:t>İran’ın Sosyo-Ekonomik Verileri</w:t>
      </w: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969"/>
      </w:tblGrid>
      <w:tr w:rsidR="00075138" w:rsidRPr="005A02F1" w:rsidTr="00A14B24">
        <w:trPr>
          <w:trHeight w:val="319"/>
        </w:trPr>
        <w:tc>
          <w:tcPr>
            <w:tcW w:w="3828" w:type="dxa"/>
            <w:shd w:val="clear" w:color="auto" w:fill="auto"/>
          </w:tcPr>
          <w:p w:rsidR="00075138" w:rsidRPr="005A02F1" w:rsidRDefault="00075138" w:rsidP="002D7C97">
            <w:pPr>
              <w:pStyle w:val="AralkYok"/>
              <w:jc w:val="both"/>
              <w:rPr>
                <w:rFonts w:ascii="Times New Roman" w:hAnsi="Times New Roman" w:cs="Times New Roman"/>
                <w:b/>
                <w:color w:val="000000" w:themeColor="text1"/>
                <w:sz w:val="24"/>
                <w:szCs w:val="24"/>
                <w:lang w:val="tr-TR"/>
              </w:rPr>
            </w:pPr>
            <w:r w:rsidRPr="005A02F1">
              <w:rPr>
                <w:rFonts w:ascii="Times New Roman" w:hAnsi="Times New Roman" w:cs="Times New Roman"/>
                <w:b/>
                <w:color w:val="000000" w:themeColor="text1"/>
                <w:sz w:val="24"/>
                <w:szCs w:val="24"/>
                <w:lang w:val="tr-TR"/>
              </w:rPr>
              <w:t>Başkent</w:t>
            </w:r>
          </w:p>
        </w:tc>
        <w:tc>
          <w:tcPr>
            <w:tcW w:w="3969" w:type="dxa"/>
            <w:shd w:val="clear" w:color="auto" w:fill="auto"/>
          </w:tcPr>
          <w:p w:rsidR="00075138" w:rsidRPr="005A02F1" w:rsidRDefault="00075138" w:rsidP="002D7C97">
            <w:pPr>
              <w:pStyle w:val="AralkYok"/>
              <w:jc w:val="both"/>
              <w:rPr>
                <w:rFonts w:ascii="Times New Roman" w:hAnsi="Times New Roman" w:cs="Times New Roman"/>
                <w:bCs/>
                <w:color w:val="000000" w:themeColor="text1"/>
                <w:sz w:val="24"/>
                <w:szCs w:val="24"/>
                <w:lang w:val="tr-TR"/>
              </w:rPr>
            </w:pPr>
            <w:r w:rsidRPr="005A02F1">
              <w:rPr>
                <w:rFonts w:ascii="Times New Roman" w:hAnsi="Times New Roman" w:cs="Times New Roman"/>
                <w:bCs/>
                <w:color w:val="000000" w:themeColor="text1"/>
                <w:sz w:val="24"/>
                <w:szCs w:val="24"/>
                <w:lang w:val="tr-TR"/>
              </w:rPr>
              <w:t>Tahran</w:t>
            </w:r>
          </w:p>
        </w:tc>
      </w:tr>
      <w:tr w:rsidR="00075138" w:rsidRPr="005A02F1" w:rsidTr="00A14B24">
        <w:trPr>
          <w:trHeight w:val="319"/>
        </w:trPr>
        <w:tc>
          <w:tcPr>
            <w:tcW w:w="3828" w:type="dxa"/>
            <w:shd w:val="clear" w:color="auto" w:fill="auto"/>
          </w:tcPr>
          <w:p w:rsidR="00075138" w:rsidRPr="005A02F1" w:rsidRDefault="00075138" w:rsidP="002D7C97">
            <w:pPr>
              <w:pStyle w:val="AralkYok"/>
              <w:jc w:val="both"/>
              <w:rPr>
                <w:rFonts w:ascii="Times New Roman" w:hAnsi="Times New Roman" w:cs="Times New Roman"/>
                <w:b/>
                <w:color w:val="000000" w:themeColor="text1"/>
                <w:sz w:val="24"/>
                <w:szCs w:val="24"/>
              </w:rPr>
            </w:pPr>
            <w:r w:rsidRPr="005A02F1">
              <w:rPr>
                <w:rFonts w:ascii="Times New Roman" w:hAnsi="Times New Roman" w:cs="Times New Roman"/>
                <w:b/>
                <w:color w:val="000000" w:themeColor="text1"/>
                <w:sz w:val="24"/>
                <w:szCs w:val="24"/>
              </w:rPr>
              <w:t>Nüfusu Yaklaşık</w:t>
            </w:r>
          </w:p>
        </w:tc>
        <w:tc>
          <w:tcPr>
            <w:tcW w:w="3969" w:type="dxa"/>
            <w:shd w:val="clear" w:color="auto" w:fill="auto"/>
          </w:tcPr>
          <w:p w:rsidR="00075138" w:rsidRPr="005A02F1" w:rsidRDefault="00075138" w:rsidP="00075138">
            <w:pPr>
              <w:pStyle w:val="AralkYok"/>
              <w:jc w:val="both"/>
              <w:rPr>
                <w:rFonts w:ascii="Times New Roman" w:hAnsi="Times New Roman" w:cs="Times New Roman"/>
                <w:color w:val="000000" w:themeColor="text1"/>
                <w:sz w:val="24"/>
                <w:szCs w:val="24"/>
                <w:lang w:val="tr-TR"/>
              </w:rPr>
            </w:pPr>
            <w:r w:rsidRPr="005A02F1">
              <w:rPr>
                <w:rFonts w:ascii="Times New Roman" w:hAnsi="Times New Roman" w:cs="Times New Roman"/>
                <w:color w:val="000000" w:themeColor="text1"/>
                <w:sz w:val="24"/>
                <w:szCs w:val="24"/>
                <w:lang w:val="tr-TR"/>
              </w:rPr>
              <w:t>77 Milyon 450 bin kişi</w:t>
            </w:r>
          </w:p>
        </w:tc>
      </w:tr>
      <w:tr w:rsidR="00075138" w:rsidRPr="005A02F1" w:rsidTr="00A14B24">
        <w:trPr>
          <w:trHeight w:val="369"/>
        </w:trPr>
        <w:tc>
          <w:tcPr>
            <w:tcW w:w="3828" w:type="dxa"/>
            <w:shd w:val="clear" w:color="auto" w:fill="auto"/>
          </w:tcPr>
          <w:p w:rsidR="00075138" w:rsidRPr="005A02F1" w:rsidRDefault="00075138" w:rsidP="002D7C97">
            <w:pPr>
              <w:pStyle w:val="AralkYok"/>
              <w:jc w:val="both"/>
              <w:rPr>
                <w:rFonts w:ascii="Times New Roman" w:hAnsi="Times New Roman" w:cs="Times New Roman"/>
                <w:b/>
                <w:color w:val="000000" w:themeColor="text1"/>
                <w:sz w:val="24"/>
                <w:szCs w:val="24"/>
              </w:rPr>
            </w:pPr>
            <w:r w:rsidRPr="005A02F1">
              <w:rPr>
                <w:rFonts w:ascii="Times New Roman" w:hAnsi="Times New Roman" w:cs="Times New Roman"/>
                <w:b/>
                <w:bCs/>
                <w:color w:val="000000" w:themeColor="text1"/>
                <w:sz w:val="24"/>
                <w:szCs w:val="24"/>
              </w:rPr>
              <w:t>Nüfus Artış Hızı</w:t>
            </w:r>
          </w:p>
        </w:tc>
        <w:tc>
          <w:tcPr>
            <w:tcW w:w="3969" w:type="dxa"/>
            <w:shd w:val="clear" w:color="auto" w:fill="auto"/>
          </w:tcPr>
          <w:p w:rsidR="00075138" w:rsidRPr="005A02F1" w:rsidRDefault="00075138" w:rsidP="002D7C97">
            <w:pPr>
              <w:pStyle w:val="AralkYok"/>
              <w:jc w:val="both"/>
              <w:rPr>
                <w:rFonts w:ascii="Times New Roman" w:hAnsi="Times New Roman" w:cs="Times New Roman"/>
                <w:color w:val="000000" w:themeColor="text1"/>
                <w:sz w:val="24"/>
                <w:szCs w:val="24"/>
                <w:lang w:val="tr-TR"/>
              </w:rPr>
            </w:pPr>
            <w:r w:rsidRPr="005A02F1">
              <w:rPr>
                <w:rFonts w:ascii="Times New Roman" w:hAnsi="Times New Roman" w:cs="Times New Roman"/>
                <w:color w:val="000000" w:themeColor="text1"/>
                <w:sz w:val="24"/>
                <w:szCs w:val="24"/>
                <w:lang w:val="tr-TR"/>
              </w:rPr>
              <w:t>1,3</w:t>
            </w:r>
          </w:p>
        </w:tc>
      </w:tr>
      <w:tr w:rsidR="00075138" w:rsidRPr="005A02F1" w:rsidTr="00A14B24">
        <w:trPr>
          <w:trHeight w:val="290"/>
        </w:trPr>
        <w:tc>
          <w:tcPr>
            <w:tcW w:w="3828" w:type="dxa"/>
            <w:shd w:val="clear" w:color="auto" w:fill="auto"/>
          </w:tcPr>
          <w:p w:rsidR="00075138" w:rsidRPr="005A02F1" w:rsidRDefault="00075138" w:rsidP="002D7C97">
            <w:pPr>
              <w:pStyle w:val="AralkYok"/>
              <w:jc w:val="both"/>
              <w:rPr>
                <w:rFonts w:ascii="Times New Roman" w:hAnsi="Times New Roman" w:cs="Times New Roman"/>
                <w:b/>
                <w:color w:val="000000" w:themeColor="text1"/>
                <w:sz w:val="24"/>
                <w:szCs w:val="24"/>
              </w:rPr>
            </w:pPr>
            <w:r w:rsidRPr="005A02F1">
              <w:rPr>
                <w:rFonts w:ascii="Times New Roman" w:hAnsi="Times New Roman" w:cs="Times New Roman"/>
                <w:b/>
                <w:bCs/>
                <w:color w:val="000000" w:themeColor="text1"/>
                <w:sz w:val="24"/>
                <w:szCs w:val="24"/>
              </w:rPr>
              <w:t>Yüzölçümü</w:t>
            </w:r>
          </w:p>
        </w:tc>
        <w:tc>
          <w:tcPr>
            <w:tcW w:w="3969" w:type="dxa"/>
            <w:shd w:val="clear" w:color="auto" w:fill="auto"/>
          </w:tcPr>
          <w:p w:rsidR="00075138" w:rsidRPr="005A02F1" w:rsidRDefault="00075138" w:rsidP="002D7C97">
            <w:pPr>
              <w:pStyle w:val="AralkYok"/>
              <w:jc w:val="both"/>
              <w:rPr>
                <w:rFonts w:ascii="Times New Roman" w:hAnsi="Times New Roman" w:cs="Times New Roman"/>
                <w:color w:val="000000" w:themeColor="text1"/>
                <w:sz w:val="24"/>
                <w:szCs w:val="24"/>
                <w:lang w:val="tr-TR"/>
              </w:rPr>
            </w:pPr>
            <w:r w:rsidRPr="005A02F1">
              <w:rPr>
                <w:rFonts w:ascii="Times New Roman" w:hAnsi="Times New Roman" w:cs="Times New Roman"/>
                <w:color w:val="000000" w:themeColor="text1"/>
                <w:sz w:val="24"/>
                <w:szCs w:val="24"/>
                <w:lang w:val="tr-TR"/>
              </w:rPr>
              <w:t>1 Milyon 648 bin km²</w:t>
            </w:r>
          </w:p>
        </w:tc>
      </w:tr>
      <w:tr w:rsidR="00075138" w:rsidRPr="005A02F1" w:rsidTr="00A14B24">
        <w:trPr>
          <w:trHeight w:val="345"/>
        </w:trPr>
        <w:tc>
          <w:tcPr>
            <w:tcW w:w="3828" w:type="dxa"/>
            <w:shd w:val="clear" w:color="auto" w:fill="auto"/>
          </w:tcPr>
          <w:p w:rsidR="00075138" w:rsidRPr="005A02F1" w:rsidRDefault="001F17E7" w:rsidP="002D7C97">
            <w:pPr>
              <w:pStyle w:val="AralkYok"/>
              <w:jc w:val="both"/>
              <w:rPr>
                <w:rFonts w:ascii="Times New Roman" w:hAnsi="Times New Roman" w:cs="Times New Roman"/>
                <w:b/>
                <w:color w:val="000000" w:themeColor="text1"/>
                <w:sz w:val="24"/>
                <w:szCs w:val="24"/>
                <w:lang w:val="tr-TR"/>
              </w:rPr>
            </w:pPr>
            <w:r w:rsidRPr="005A02F1">
              <w:rPr>
                <w:rFonts w:ascii="Times New Roman" w:hAnsi="Times New Roman" w:cs="Times New Roman"/>
                <w:b/>
                <w:bCs/>
                <w:color w:val="000000" w:themeColor="text1"/>
                <w:sz w:val="24"/>
                <w:szCs w:val="24"/>
              </w:rPr>
              <w:t>Gsmh(201</w:t>
            </w:r>
            <w:r w:rsidRPr="005A02F1">
              <w:rPr>
                <w:rFonts w:ascii="Times New Roman" w:hAnsi="Times New Roman" w:cs="Times New Roman"/>
                <w:b/>
                <w:bCs/>
                <w:color w:val="000000" w:themeColor="text1"/>
                <w:sz w:val="24"/>
                <w:szCs w:val="24"/>
                <w:lang w:val="tr-TR"/>
              </w:rPr>
              <w:t>6)</w:t>
            </w:r>
          </w:p>
        </w:tc>
        <w:tc>
          <w:tcPr>
            <w:tcW w:w="3969" w:type="dxa"/>
            <w:shd w:val="clear" w:color="auto" w:fill="auto"/>
          </w:tcPr>
          <w:p w:rsidR="00075138" w:rsidRPr="005A02F1" w:rsidRDefault="00075138" w:rsidP="002D7C97">
            <w:pPr>
              <w:pStyle w:val="AralkYok"/>
              <w:jc w:val="both"/>
              <w:rPr>
                <w:rFonts w:ascii="Times New Roman" w:hAnsi="Times New Roman" w:cs="Times New Roman"/>
                <w:color w:val="000000" w:themeColor="text1"/>
                <w:sz w:val="24"/>
                <w:szCs w:val="24"/>
                <w:lang w:val="tr-TR"/>
              </w:rPr>
            </w:pPr>
            <w:r w:rsidRPr="005A02F1">
              <w:rPr>
                <w:rFonts w:ascii="Times New Roman" w:hAnsi="Times New Roman" w:cs="Times New Roman"/>
                <w:color w:val="000000" w:themeColor="text1"/>
                <w:sz w:val="24"/>
                <w:szCs w:val="24"/>
                <w:lang w:val="tr-TR"/>
              </w:rPr>
              <w:t>368,9 Milyar USD</w:t>
            </w:r>
          </w:p>
        </w:tc>
      </w:tr>
      <w:tr w:rsidR="00075138" w:rsidRPr="005A02F1" w:rsidTr="00A14B24">
        <w:trPr>
          <w:trHeight w:val="345"/>
        </w:trPr>
        <w:tc>
          <w:tcPr>
            <w:tcW w:w="3828" w:type="dxa"/>
            <w:shd w:val="clear" w:color="auto" w:fill="auto"/>
          </w:tcPr>
          <w:p w:rsidR="00075138" w:rsidRPr="005A02F1" w:rsidRDefault="00075138" w:rsidP="002D7C97">
            <w:pPr>
              <w:pStyle w:val="AralkYok"/>
              <w:jc w:val="both"/>
              <w:rPr>
                <w:rFonts w:ascii="Times New Roman" w:hAnsi="Times New Roman" w:cs="Times New Roman"/>
                <w:b/>
                <w:color w:val="000000" w:themeColor="text1"/>
                <w:sz w:val="24"/>
                <w:szCs w:val="24"/>
                <w:lang w:val="tr-TR"/>
              </w:rPr>
            </w:pPr>
            <w:r w:rsidRPr="005A02F1">
              <w:rPr>
                <w:rFonts w:ascii="Times New Roman" w:hAnsi="Times New Roman" w:cs="Times New Roman"/>
                <w:b/>
                <w:bCs/>
                <w:color w:val="000000" w:themeColor="text1"/>
                <w:sz w:val="24"/>
                <w:szCs w:val="24"/>
              </w:rPr>
              <w:t xml:space="preserve">Kişi Başı </w:t>
            </w:r>
            <w:r w:rsidR="001F17E7" w:rsidRPr="005A02F1">
              <w:rPr>
                <w:rFonts w:ascii="Times New Roman" w:hAnsi="Times New Roman" w:cs="Times New Roman"/>
                <w:b/>
                <w:bCs/>
                <w:color w:val="000000" w:themeColor="text1"/>
                <w:sz w:val="24"/>
                <w:szCs w:val="24"/>
              </w:rPr>
              <w:t>Gsmh</w:t>
            </w:r>
            <w:r w:rsidR="001F17E7" w:rsidRPr="005A02F1">
              <w:rPr>
                <w:rFonts w:ascii="Times New Roman" w:hAnsi="Times New Roman" w:cs="Times New Roman"/>
                <w:b/>
                <w:bCs/>
                <w:color w:val="000000" w:themeColor="text1"/>
                <w:sz w:val="24"/>
                <w:szCs w:val="24"/>
                <w:lang w:val="tr-TR"/>
              </w:rPr>
              <w:t>(2016)</w:t>
            </w:r>
          </w:p>
        </w:tc>
        <w:tc>
          <w:tcPr>
            <w:tcW w:w="3969" w:type="dxa"/>
            <w:shd w:val="clear" w:color="auto" w:fill="auto"/>
          </w:tcPr>
          <w:p w:rsidR="00075138" w:rsidRPr="005A02F1" w:rsidRDefault="001F17E7" w:rsidP="002D7C97">
            <w:pPr>
              <w:pStyle w:val="AralkYok"/>
              <w:jc w:val="both"/>
              <w:rPr>
                <w:rFonts w:ascii="Times New Roman" w:hAnsi="Times New Roman" w:cs="Times New Roman"/>
                <w:color w:val="000000" w:themeColor="text1"/>
                <w:sz w:val="24"/>
                <w:szCs w:val="24"/>
                <w:lang w:val="tr-TR"/>
              </w:rPr>
            </w:pPr>
            <w:r w:rsidRPr="005A02F1">
              <w:rPr>
                <w:rFonts w:ascii="Times New Roman" w:hAnsi="Times New Roman" w:cs="Times New Roman"/>
                <w:color w:val="000000" w:themeColor="text1"/>
                <w:sz w:val="24"/>
                <w:szCs w:val="24"/>
                <w:lang w:val="tr-TR"/>
              </w:rPr>
              <w:t xml:space="preserve">10.865 </w:t>
            </w:r>
            <w:r w:rsidRPr="005A02F1">
              <w:rPr>
                <w:rFonts w:ascii="Times New Roman" w:hAnsi="Times New Roman" w:cs="Times New Roman"/>
                <w:color w:val="000000" w:themeColor="text1"/>
                <w:sz w:val="24"/>
                <w:szCs w:val="24"/>
                <w:lang w:val="en-US"/>
              </w:rPr>
              <w:t xml:space="preserve">$ </w:t>
            </w:r>
            <w:r w:rsidRPr="005A02F1">
              <w:rPr>
                <w:rFonts w:ascii="Times New Roman" w:hAnsi="Times New Roman" w:cs="Times New Roman"/>
                <w:color w:val="000000" w:themeColor="text1"/>
                <w:sz w:val="24"/>
                <w:szCs w:val="24"/>
                <w:lang w:val="tr-TR"/>
              </w:rPr>
              <w:t>(Dünyada 73. sıra)</w:t>
            </w:r>
          </w:p>
        </w:tc>
      </w:tr>
      <w:tr w:rsidR="00075138" w:rsidRPr="005A02F1" w:rsidTr="00A14B24">
        <w:trPr>
          <w:trHeight w:val="345"/>
        </w:trPr>
        <w:tc>
          <w:tcPr>
            <w:tcW w:w="3828" w:type="dxa"/>
            <w:shd w:val="clear" w:color="auto" w:fill="auto"/>
          </w:tcPr>
          <w:p w:rsidR="00075138" w:rsidRPr="005A02F1" w:rsidRDefault="0005733B" w:rsidP="0005733B">
            <w:pPr>
              <w:pStyle w:val="AralkYok"/>
              <w:rPr>
                <w:rFonts w:ascii="Times New Roman" w:hAnsi="Times New Roman" w:cs="Times New Roman"/>
                <w:b/>
                <w:color w:val="000000" w:themeColor="text1"/>
                <w:sz w:val="24"/>
                <w:szCs w:val="24"/>
                <w:lang w:val="en-US"/>
              </w:rPr>
            </w:pPr>
            <w:proofErr w:type="spellStart"/>
            <w:r w:rsidRPr="005A02F1">
              <w:rPr>
                <w:rFonts w:ascii="Times New Roman" w:hAnsi="Times New Roman" w:cs="Times New Roman"/>
                <w:b/>
                <w:bCs/>
                <w:color w:val="000000" w:themeColor="text1"/>
                <w:sz w:val="24"/>
                <w:szCs w:val="24"/>
                <w:lang w:val="en-US"/>
              </w:rPr>
              <w:t>Döviz</w:t>
            </w:r>
            <w:proofErr w:type="spellEnd"/>
            <w:r w:rsidRPr="005A02F1">
              <w:rPr>
                <w:rFonts w:ascii="Times New Roman" w:hAnsi="Times New Roman" w:cs="Times New Roman"/>
                <w:b/>
                <w:bCs/>
                <w:color w:val="000000" w:themeColor="text1"/>
                <w:sz w:val="24"/>
                <w:szCs w:val="24"/>
                <w:lang w:val="en-US"/>
              </w:rPr>
              <w:t xml:space="preserve"> </w:t>
            </w:r>
            <w:proofErr w:type="spellStart"/>
            <w:r w:rsidRPr="005A02F1">
              <w:rPr>
                <w:rFonts w:ascii="Times New Roman" w:hAnsi="Times New Roman" w:cs="Times New Roman"/>
                <w:b/>
                <w:bCs/>
                <w:color w:val="000000" w:themeColor="text1"/>
                <w:sz w:val="24"/>
                <w:szCs w:val="24"/>
                <w:lang w:val="en-US"/>
              </w:rPr>
              <w:t>Kuru</w:t>
            </w:r>
            <w:proofErr w:type="spellEnd"/>
            <w:r w:rsidRPr="005A02F1">
              <w:rPr>
                <w:rFonts w:ascii="Times New Roman" w:hAnsi="Times New Roman" w:cs="Times New Roman"/>
                <w:b/>
                <w:bCs/>
                <w:color w:val="000000" w:themeColor="text1"/>
                <w:sz w:val="24"/>
                <w:szCs w:val="24"/>
                <w:lang w:val="en-US"/>
              </w:rPr>
              <w:t xml:space="preserve"> (</w:t>
            </w:r>
            <w:proofErr w:type="spellStart"/>
            <w:r w:rsidRPr="005A02F1">
              <w:rPr>
                <w:rFonts w:ascii="Times New Roman" w:hAnsi="Times New Roman" w:cs="Times New Roman"/>
                <w:b/>
                <w:bCs/>
                <w:color w:val="000000" w:themeColor="text1"/>
                <w:sz w:val="24"/>
                <w:szCs w:val="24"/>
                <w:lang w:val="en-US"/>
              </w:rPr>
              <w:t>Temmuz</w:t>
            </w:r>
            <w:proofErr w:type="spellEnd"/>
            <w:r w:rsidRPr="005A02F1">
              <w:rPr>
                <w:rFonts w:ascii="Times New Roman" w:hAnsi="Times New Roman" w:cs="Times New Roman"/>
                <w:b/>
                <w:bCs/>
                <w:color w:val="000000" w:themeColor="text1"/>
                <w:sz w:val="24"/>
                <w:szCs w:val="24"/>
                <w:lang w:val="en-US"/>
              </w:rPr>
              <w:t xml:space="preserve"> 2016</w:t>
            </w:r>
            <w:r w:rsidR="00075138" w:rsidRPr="005A02F1">
              <w:rPr>
                <w:rFonts w:ascii="Times New Roman" w:hAnsi="Times New Roman" w:cs="Times New Roman"/>
                <w:b/>
                <w:bCs/>
                <w:color w:val="000000" w:themeColor="text1"/>
                <w:sz w:val="24"/>
                <w:szCs w:val="24"/>
                <w:lang w:val="en-US"/>
              </w:rPr>
              <w:t xml:space="preserve">) 1 ABD </w:t>
            </w:r>
            <w:proofErr w:type="spellStart"/>
            <w:r w:rsidR="00075138" w:rsidRPr="005A02F1">
              <w:rPr>
                <w:rFonts w:ascii="Times New Roman" w:hAnsi="Times New Roman" w:cs="Times New Roman"/>
                <w:b/>
                <w:bCs/>
                <w:color w:val="000000" w:themeColor="text1"/>
                <w:sz w:val="24"/>
                <w:szCs w:val="24"/>
                <w:lang w:val="en-US"/>
              </w:rPr>
              <w:t>Doları</w:t>
            </w:r>
            <w:proofErr w:type="spellEnd"/>
          </w:p>
        </w:tc>
        <w:tc>
          <w:tcPr>
            <w:tcW w:w="3969" w:type="dxa"/>
            <w:shd w:val="clear" w:color="auto" w:fill="auto"/>
          </w:tcPr>
          <w:p w:rsidR="00075138" w:rsidRPr="005A02F1" w:rsidRDefault="006A64B2" w:rsidP="006A64B2">
            <w:pPr>
              <w:pStyle w:val="AralkYok"/>
              <w:rPr>
                <w:rFonts w:ascii="Times New Roman" w:hAnsi="Times New Roman" w:cs="Times New Roman"/>
                <w:color w:val="000000" w:themeColor="text1"/>
                <w:sz w:val="24"/>
                <w:szCs w:val="24"/>
                <w:lang w:val="en-US"/>
              </w:rPr>
            </w:pPr>
            <w:r w:rsidRPr="005A02F1">
              <w:rPr>
                <w:rFonts w:ascii="Times New Roman" w:hAnsi="Times New Roman" w:cs="Times New Roman"/>
                <w:color w:val="000000" w:themeColor="text1"/>
                <w:sz w:val="24"/>
                <w:szCs w:val="24"/>
                <w:lang w:val="en-US"/>
              </w:rPr>
              <w:t xml:space="preserve">2,90 İran </w:t>
            </w:r>
            <w:proofErr w:type="spellStart"/>
            <w:r w:rsidRPr="005A02F1">
              <w:rPr>
                <w:rFonts w:ascii="Times New Roman" w:hAnsi="Times New Roman" w:cs="Times New Roman"/>
                <w:color w:val="000000" w:themeColor="text1"/>
                <w:sz w:val="24"/>
                <w:szCs w:val="24"/>
                <w:lang w:val="en-US"/>
              </w:rPr>
              <w:t>Riyalı</w:t>
            </w:r>
            <w:proofErr w:type="spellEnd"/>
          </w:p>
        </w:tc>
      </w:tr>
      <w:tr w:rsidR="00075138" w:rsidRPr="005A02F1" w:rsidTr="00A14B24">
        <w:trPr>
          <w:trHeight w:val="345"/>
        </w:trPr>
        <w:tc>
          <w:tcPr>
            <w:tcW w:w="3828" w:type="dxa"/>
            <w:shd w:val="clear" w:color="auto" w:fill="auto"/>
          </w:tcPr>
          <w:p w:rsidR="00075138" w:rsidRPr="005A02F1" w:rsidRDefault="00075138" w:rsidP="002D7C97">
            <w:pPr>
              <w:pStyle w:val="AralkYok"/>
              <w:jc w:val="both"/>
              <w:rPr>
                <w:rFonts w:ascii="Times New Roman" w:hAnsi="Times New Roman" w:cs="Times New Roman"/>
                <w:b/>
                <w:bCs/>
                <w:color w:val="000000" w:themeColor="text1"/>
                <w:sz w:val="24"/>
                <w:szCs w:val="24"/>
                <w:lang w:val="en-US"/>
              </w:rPr>
            </w:pPr>
            <w:r w:rsidRPr="005A02F1">
              <w:rPr>
                <w:rFonts w:ascii="Times New Roman" w:hAnsi="Times New Roman" w:cs="Times New Roman"/>
                <w:b/>
                <w:bCs/>
                <w:color w:val="000000" w:themeColor="text1"/>
                <w:sz w:val="24"/>
                <w:szCs w:val="24"/>
                <w:lang w:val="en-US"/>
              </w:rPr>
              <w:t>1 Euro</w:t>
            </w:r>
          </w:p>
        </w:tc>
        <w:tc>
          <w:tcPr>
            <w:tcW w:w="3969" w:type="dxa"/>
            <w:shd w:val="clear" w:color="auto" w:fill="auto"/>
          </w:tcPr>
          <w:p w:rsidR="00075138" w:rsidRPr="005A02F1" w:rsidRDefault="0005733B" w:rsidP="002D7C97">
            <w:pPr>
              <w:pStyle w:val="AralkYok"/>
              <w:jc w:val="both"/>
              <w:rPr>
                <w:rFonts w:ascii="Times New Roman" w:hAnsi="Times New Roman" w:cs="Times New Roman"/>
                <w:color w:val="000000" w:themeColor="text1"/>
                <w:sz w:val="24"/>
                <w:szCs w:val="24"/>
                <w:lang w:val="en-US"/>
              </w:rPr>
            </w:pPr>
            <w:r w:rsidRPr="005A02F1">
              <w:rPr>
                <w:rFonts w:ascii="Times New Roman" w:hAnsi="Times New Roman" w:cs="Times New Roman"/>
                <w:color w:val="000000" w:themeColor="text1"/>
                <w:sz w:val="24"/>
                <w:szCs w:val="24"/>
                <w:lang w:val="en-US"/>
              </w:rPr>
              <w:t xml:space="preserve">3,21 İran </w:t>
            </w:r>
            <w:proofErr w:type="spellStart"/>
            <w:r w:rsidRPr="005A02F1">
              <w:rPr>
                <w:rFonts w:ascii="Times New Roman" w:hAnsi="Times New Roman" w:cs="Times New Roman"/>
                <w:color w:val="000000" w:themeColor="text1"/>
                <w:sz w:val="24"/>
                <w:szCs w:val="24"/>
                <w:lang w:val="en-US"/>
              </w:rPr>
              <w:t>Riyalı</w:t>
            </w:r>
            <w:proofErr w:type="spellEnd"/>
          </w:p>
        </w:tc>
      </w:tr>
      <w:tr w:rsidR="00075138" w:rsidRPr="005A02F1" w:rsidTr="00A14B24">
        <w:trPr>
          <w:trHeight w:val="345"/>
        </w:trPr>
        <w:tc>
          <w:tcPr>
            <w:tcW w:w="3828" w:type="dxa"/>
            <w:shd w:val="clear" w:color="auto" w:fill="auto"/>
          </w:tcPr>
          <w:p w:rsidR="00075138" w:rsidRPr="005A02F1" w:rsidRDefault="00075138" w:rsidP="002D7C97">
            <w:pPr>
              <w:pStyle w:val="AralkYok"/>
              <w:jc w:val="both"/>
              <w:rPr>
                <w:rFonts w:ascii="Times New Roman" w:hAnsi="Times New Roman" w:cs="Times New Roman"/>
                <w:b/>
                <w:bCs/>
                <w:color w:val="000000" w:themeColor="text1"/>
                <w:sz w:val="24"/>
                <w:szCs w:val="24"/>
                <w:lang w:val="tr-TR"/>
              </w:rPr>
            </w:pPr>
            <w:r w:rsidRPr="005A02F1">
              <w:rPr>
                <w:rFonts w:ascii="Times New Roman" w:hAnsi="Times New Roman" w:cs="Times New Roman"/>
                <w:b/>
                <w:bCs/>
                <w:color w:val="000000" w:themeColor="text1"/>
                <w:sz w:val="24"/>
                <w:szCs w:val="24"/>
                <w:lang w:val="en-US"/>
              </w:rPr>
              <w:t>D</w:t>
            </w:r>
            <w:r w:rsidR="0005733B" w:rsidRPr="005A02F1">
              <w:rPr>
                <w:rFonts w:ascii="Times New Roman" w:hAnsi="Times New Roman" w:cs="Times New Roman"/>
                <w:b/>
                <w:bCs/>
                <w:color w:val="000000" w:themeColor="text1"/>
                <w:sz w:val="24"/>
                <w:szCs w:val="24"/>
              </w:rPr>
              <w:t>ış Borçlar(201</w:t>
            </w:r>
            <w:r w:rsidR="0005733B" w:rsidRPr="005A02F1">
              <w:rPr>
                <w:rFonts w:ascii="Times New Roman" w:hAnsi="Times New Roman" w:cs="Times New Roman"/>
                <w:b/>
                <w:bCs/>
                <w:color w:val="000000" w:themeColor="text1"/>
                <w:sz w:val="24"/>
                <w:szCs w:val="24"/>
                <w:lang w:val="tr-TR"/>
              </w:rPr>
              <w:t>6)</w:t>
            </w:r>
          </w:p>
        </w:tc>
        <w:tc>
          <w:tcPr>
            <w:tcW w:w="3969" w:type="dxa"/>
            <w:shd w:val="clear" w:color="auto" w:fill="auto"/>
          </w:tcPr>
          <w:p w:rsidR="00075138" w:rsidRPr="005A02F1" w:rsidRDefault="005037B7" w:rsidP="005037B7">
            <w:pPr>
              <w:pStyle w:val="AralkYok"/>
              <w:jc w:val="both"/>
              <w:rPr>
                <w:rFonts w:ascii="Times New Roman" w:hAnsi="Times New Roman" w:cs="Times New Roman"/>
                <w:color w:val="000000" w:themeColor="text1"/>
                <w:sz w:val="24"/>
                <w:szCs w:val="24"/>
                <w:lang w:val="tr-TR"/>
              </w:rPr>
            </w:pPr>
            <w:r w:rsidRPr="005A02F1">
              <w:rPr>
                <w:rFonts w:ascii="Times New Roman" w:hAnsi="Times New Roman" w:cs="Times New Roman"/>
                <w:color w:val="000000" w:themeColor="text1"/>
                <w:sz w:val="24"/>
                <w:szCs w:val="24"/>
                <w:lang w:val="tr-TR"/>
              </w:rPr>
              <w:t>18 milyar 730 milyon USD</w:t>
            </w:r>
          </w:p>
        </w:tc>
      </w:tr>
      <w:tr w:rsidR="00075138" w:rsidRPr="005A02F1" w:rsidTr="00A14B24">
        <w:trPr>
          <w:trHeight w:val="345"/>
        </w:trPr>
        <w:tc>
          <w:tcPr>
            <w:tcW w:w="3828" w:type="dxa"/>
            <w:shd w:val="clear" w:color="auto" w:fill="auto"/>
          </w:tcPr>
          <w:p w:rsidR="00075138" w:rsidRPr="005A02F1" w:rsidRDefault="00684D11" w:rsidP="002D7C97">
            <w:pPr>
              <w:pStyle w:val="AralkYok"/>
              <w:jc w:val="both"/>
              <w:rPr>
                <w:rFonts w:ascii="Times New Roman" w:hAnsi="Times New Roman" w:cs="Times New Roman"/>
                <w:b/>
                <w:bCs/>
                <w:color w:val="000000" w:themeColor="text1"/>
                <w:sz w:val="24"/>
                <w:szCs w:val="24"/>
              </w:rPr>
            </w:pPr>
            <w:r w:rsidRPr="005A02F1">
              <w:rPr>
                <w:rFonts w:ascii="Times New Roman" w:hAnsi="Times New Roman" w:cs="Times New Roman"/>
                <w:b/>
                <w:bCs/>
                <w:color w:val="000000" w:themeColor="text1"/>
                <w:sz w:val="24"/>
                <w:szCs w:val="24"/>
              </w:rPr>
              <w:t>Enflasyon(201</w:t>
            </w:r>
            <w:r w:rsidRPr="005A02F1">
              <w:rPr>
                <w:rFonts w:ascii="Times New Roman" w:hAnsi="Times New Roman" w:cs="Times New Roman"/>
                <w:b/>
                <w:bCs/>
                <w:color w:val="000000" w:themeColor="text1"/>
                <w:sz w:val="24"/>
                <w:szCs w:val="24"/>
                <w:lang w:val="tr-TR"/>
              </w:rPr>
              <w:t>6</w:t>
            </w:r>
            <w:r w:rsidR="00075138" w:rsidRPr="005A02F1">
              <w:rPr>
                <w:rFonts w:ascii="Times New Roman" w:hAnsi="Times New Roman" w:cs="Times New Roman"/>
                <w:b/>
                <w:bCs/>
                <w:color w:val="000000" w:themeColor="text1"/>
                <w:sz w:val="24"/>
                <w:szCs w:val="24"/>
              </w:rPr>
              <w:t>)</w:t>
            </w:r>
          </w:p>
        </w:tc>
        <w:tc>
          <w:tcPr>
            <w:tcW w:w="3969" w:type="dxa"/>
            <w:shd w:val="clear" w:color="auto" w:fill="auto"/>
          </w:tcPr>
          <w:p w:rsidR="00075138" w:rsidRPr="005A02F1" w:rsidRDefault="007B3AFA" w:rsidP="002D7C97">
            <w:pPr>
              <w:pStyle w:val="AralkYok"/>
              <w:jc w:val="both"/>
              <w:rPr>
                <w:rFonts w:ascii="Times New Roman" w:hAnsi="Times New Roman" w:cs="Times New Roman"/>
                <w:color w:val="000000" w:themeColor="text1"/>
                <w:sz w:val="24"/>
                <w:szCs w:val="24"/>
                <w:lang w:val="tr-TR"/>
              </w:rPr>
            </w:pPr>
            <w:r w:rsidRPr="005A02F1">
              <w:rPr>
                <w:rFonts w:ascii="Times New Roman" w:hAnsi="Times New Roman" w:cs="Times New Roman"/>
                <w:color w:val="000000" w:themeColor="text1"/>
                <w:sz w:val="24"/>
                <w:szCs w:val="24"/>
                <w:lang w:val="tr-TR"/>
              </w:rPr>
              <w:t>17</w:t>
            </w:r>
            <w:r w:rsidR="00684D11" w:rsidRPr="005A02F1">
              <w:rPr>
                <w:rFonts w:ascii="Times New Roman" w:hAnsi="Times New Roman" w:cs="Times New Roman"/>
                <w:color w:val="000000" w:themeColor="text1"/>
                <w:sz w:val="24"/>
                <w:szCs w:val="24"/>
                <w:lang w:val="tr-TR"/>
              </w:rPr>
              <w:t>,2</w:t>
            </w:r>
          </w:p>
        </w:tc>
      </w:tr>
      <w:tr w:rsidR="00075138" w:rsidRPr="005A02F1" w:rsidTr="00A14B24">
        <w:trPr>
          <w:trHeight w:val="345"/>
        </w:trPr>
        <w:tc>
          <w:tcPr>
            <w:tcW w:w="3828" w:type="dxa"/>
            <w:shd w:val="clear" w:color="auto" w:fill="auto"/>
          </w:tcPr>
          <w:p w:rsidR="00075138" w:rsidRPr="005A02F1" w:rsidRDefault="00075138" w:rsidP="002D7C97">
            <w:pPr>
              <w:pStyle w:val="AralkYok"/>
              <w:jc w:val="both"/>
              <w:rPr>
                <w:rFonts w:ascii="Times New Roman" w:hAnsi="Times New Roman" w:cs="Times New Roman"/>
                <w:b/>
                <w:bCs/>
                <w:color w:val="000000" w:themeColor="text1"/>
                <w:sz w:val="24"/>
                <w:szCs w:val="24"/>
              </w:rPr>
            </w:pPr>
            <w:r w:rsidRPr="005A02F1">
              <w:rPr>
                <w:rFonts w:ascii="Times New Roman" w:hAnsi="Times New Roman" w:cs="Times New Roman"/>
                <w:b/>
                <w:bCs/>
                <w:color w:val="000000" w:themeColor="text1"/>
                <w:sz w:val="24"/>
                <w:szCs w:val="24"/>
              </w:rPr>
              <w:t>Büyüme Hızı</w:t>
            </w:r>
          </w:p>
        </w:tc>
        <w:tc>
          <w:tcPr>
            <w:tcW w:w="3969" w:type="dxa"/>
            <w:shd w:val="clear" w:color="auto" w:fill="auto"/>
          </w:tcPr>
          <w:p w:rsidR="00075138" w:rsidRPr="005A02F1" w:rsidRDefault="00F00EA4" w:rsidP="002D7C97">
            <w:pPr>
              <w:pStyle w:val="AralkYok"/>
              <w:jc w:val="both"/>
              <w:rPr>
                <w:rFonts w:ascii="Times New Roman" w:hAnsi="Times New Roman" w:cs="Times New Roman"/>
                <w:color w:val="000000" w:themeColor="text1"/>
                <w:sz w:val="24"/>
                <w:szCs w:val="24"/>
                <w:lang w:val="tr-TR"/>
              </w:rPr>
            </w:pPr>
            <w:r w:rsidRPr="005A02F1">
              <w:rPr>
                <w:rFonts w:ascii="Times New Roman" w:hAnsi="Times New Roman" w:cs="Times New Roman"/>
                <w:color w:val="000000" w:themeColor="text1"/>
                <w:sz w:val="24"/>
                <w:szCs w:val="24"/>
                <w:lang w:val="tr-TR"/>
              </w:rPr>
              <w:t>4,3</w:t>
            </w:r>
          </w:p>
        </w:tc>
      </w:tr>
      <w:tr w:rsidR="00075138" w:rsidRPr="005A02F1" w:rsidTr="00A14B24">
        <w:trPr>
          <w:trHeight w:val="345"/>
        </w:trPr>
        <w:tc>
          <w:tcPr>
            <w:tcW w:w="3828" w:type="dxa"/>
            <w:shd w:val="clear" w:color="auto" w:fill="auto"/>
          </w:tcPr>
          <w:p w:rsidR="00075138" w:rsidRPr="005A02F1" w:rsidRDefault="00075138" w:rsidP="002D7C97">
            <w:pPr>
              <w:pStyle w:val="AralkYok"/>
              <w:jc w:val="both"/>
              <w:rPr>
                <w:rFonts w:ascii="Times New Roman" w:hAnsi="Times New Roman" w:cs="Times New Roman"/>
                <w:b/>
                <w:bCs/>
                <w:color w:val="000000" w:themeColor="text1"/>
                <w:sz w:val="24"/>
                <w:szCs w:val="24"/>
              </w:rPr>
            </w:pPr>
            <w:r w:rsidRPr="005A02F1">
              <w:rPr>
                <w:rFonts w:ascii="Times New Roman" w:hAnsi="Times New Roman" w:cs="Times New Roman"/>
                <w:b/>
                <w:bCs/>
                <w:color w:val="000000" w:themeColor="text1"/>
                <w:sz w:val="24"/>
                <w:szCs w:val="24"/>
              </w:rPr>
              <w:t>İş Gücü Faal Nüfus</w:t>
            </w:r>
          </w:p>
        </w:tc>
        <w:tc>
          <w:tcPr>
            <w:tcW w:w="3969" w:type="dxa"/>
            <w:shd w:val="clear" w:color="auto" w:fill="auto"/>
          </w:tcPr>
          <w:p w:rsidR="00075138" w:rsidRPr="005A02F1" w:rsidRDefault="00F00EA4" w:rsidP="002D7C97">
            <w:pPr>
              <w:pStyle w:val="AralkYok"/>
              <w:jc w:val="both"/>
              <w:rPr>
                <w:rFonts w:ascii="Times New Roman" w:hAnsi="Times New Roman" w:cs="Times New Roman"/>
                <w:color w:val="000000" w:themeColor="text1"/>
                <w:sz w:val="24"/>
                <w:szCs w:val="24"/>
                <w:lang w:val="tr-TR"/>
              </w:rPr>
            </w:pPr>
            <w:r w:rsidRPr="005A02F1">
              <w:rPr>
                <w:rFonts w:ascii="Times New Roman" w:hAnsi="Times New Roman" w:cs="Times New Roman"/>
                <w:color w:val="000000" w:themeColor="text1"/>
                <w:sz w:val="24"/>
                <w:szCs w:val="24"/>
                <w:lang w:val="tr-TR"/>
              </w:rPr>
              <w:t>28 milyon 500 bin kişi</w:t>
            </w:r>
          </w:p>
        </w:tc>
      </w:tr>
      <w:tr w:rsidR="00075138" w:rsidRPr="005A02F1" w:rsidTr="00A14B24">
        <w:trPr>
          <w:trHeight w:val="345"/>
        </w:trPr>
        <w:tc>
          <w:tcPr>
            <w:tcW w:w="3828" w:type="dxa"/>
            <w:shd w:val="clear" w:color="auto" w:fill="auto"/>
          </w:tcPr>
          <w:p w:rsidR="00075138" w:rsidRPr="005A02F1" w:rsidRDefault="00075138" w:rsidP="002D7C97">
            <w:pPr>
              <w:pStyle w:val="AralkYok"/>
              <w:jc w:val="both"/>
              <w:rPr>
                <w:rFonts w:ascii="Times New Roman" w:hAnsi="Times New Roman" w:cs="Times New Roman"/>
                <w:b/>
                <w:bCs/>
                <w:color w:val="000000" w:themeColor="text1"/>
                <w:sz w:val="24"/>
                <w:szCs w:val="24"/>
              </w:rPr>
            </w:pPr>
            <w:r w:rsidRPr="005A02F1">
              <w:rPr>
                <w:rFonts w:ascii="Times New Roman" w:hAnsi="Times New Roman" w:cs="Times New Roman"/>
                <w:b/>
                <w:bCs/>
                <w:color w:val="000000" w:themeColor="text1"/>
                <w:sz w:val="24"/>
                <w:szCs w:val="24"/>
              </w:rPr>
              <w:t>İşsizlik Oranı</w:t>
            </w:r>
          </w:p>
        </w:tc>
        <w:tc>
          <w:tcPr>
            <w:tcW w:w="3969" w:type="dxa"/>
            <w:shd w:val="clear" w:color="auto" w:fill="auto"/>
          </w:tcPr>
          <w:p w:rsidR="00075138" w:rsidRPr="005A02F1" w:rsidRDefault="007B3AFA" w:rsidP="002D7C97">
            <w:pPr>
              <w:pStyle w:val="AralkYok"/>
              <w:jc w:val="both"/>
              <w:rPr>
                <w:rFonts w:ascii="Times New Roman" w:hAnsi="Times New Roman" w:cs="Times New Roman"/>
                <w:color w:val="000000" w:themeColor="text1"/>
                <w:sz w:val="24"/>
                <w:szCs w:val="24"/>
                <w:lang w:val="tr-TR"/>
              </w:rPr>
            </w:pPr>
            <w:r w:rsidRPr="005A02F1">
              <w:rPr>
                <w:rFonts w:ascii="Times New Roman" w:hAnsi="Times New Roman" w:cs="Times New Roman"/>
                <w:color w:val="000000" w:themeColor="text1"/>
                <w:sz w:val="24"/>
                <w:szCs w:val="24"/>
                <w:lang w:val="tr-TR"/>
              </w:rPr>
              <w:t>12,8</w:t>
            </w:r>
          </w:p>
        </w:tc>
      </w:tr>
      <w:tr w:rsidR="00075138" w:rsidRPr="005A02F1" w:rsidTr="00A14B24">
        <w:trPr>
          <w:trHeight w:val="345"/>
        </w:trPr>
        <w:tc>
          <w:tcPr>
            <w:tcW w:w="3828" w:type="dxa"/>
            <w:shd w:val="clear" w:color="auto" w:fill="auto"/>
          </w:tcPr>
          <w:p w:rsidR="00075138" w:rsidRPr="005A02F1" w:rsidRDefault="00075138" w:rsidP="002D7C97">
            <w:pPr>
              <w:pStyle w:val="AralkYok"/>
              <w:jc w:val="both"/>
              <w:rPr>
                <w:rFonts w:ascii="Times New Roman" w:hAnsi="Times New Roman" w:cs="Times New Roman"/>
                <w:b/>
                <w:bCs/>
                <w:color w:val="000000" w:themeColor="text1"/>
                <w:sz w:val="24"/>
                <w:szCs w:val="24"/>
              </w:rPr>
            </w:pPr>
            <w:r w:rsidRPr="005A02F1">
              <w:rPr>
                <w:rFonts w:ascii="Times New Roman" w:hAnsi="Times New Roman" w:cs="Times New Roman"/>
                <w:b/>
                <w:bCs/>
                <w:color w:val="000000" w:themeColor="text1"/>
                <w:sz w:val="24"/>
                <w:szCs w:val="24"/>
              </w:rPr>
              <w:t xml:space="preserve">Aylık Asgari Ücret </w:t>
            </w:r>
          </w:p>
        </w:tc>
        <w:tc>
          <w:tcPr>
            <w:tcW w:w="3969" w:type="dxa"/>
            <w:shd w:val="clear" w:color="auto" w:fill="auto"/>
          </w:tcPr>
          <w:p w:rsidR="00075138" w:rsidRPr="005A02F1" w:rsidRDefault="00F00EA4" w:rsidP="002D7C97">
            <w:pPr>
              <w:pStyle w:val="AralkYok"/>
              <w:jc w:val="both"/>
              <w:rPr>
                <w:rFonts w:ascii="Times New Roman" w:hAnsi="Times New Roman" w:cs="Times New Roman"/>
                <w:color w:val="000000" w:themeColor="text1"/>
                <w:sz w:val="24"/>
                <w:szCs w:val="24"/>
                <w:lang w:val="tr-TR"/>
              </w:rPr>
            </w:pPr>
            <w:r w:rsidRPr="005A02F1">
              <w:rPr>
                <w:rFonts w:ascii="Times New Roman" w:hAnsi="Times New Roman" w:cs="Times New Roman"/>
                <w:color w:val="000000" w:themeColor="text1"/>
                <w:sz w:val="24"/>
                <w:szCs w:val="24"/>
                <w:lang w:val="tr-TR"/>
              </w:rPr>
              <w:t>320 ABD Doları</w:t>
            </w:r>
          </w:p>
        </w:tc>
      </w:tr>
      <w:tr w:rsidR="00075138" w:rsidRPr="005A02F1" w:rsidTr="00A14B24">
        <w:trPr>
          <w:trHeight w:val="345"/>
        </w:trPr>
        <w:tc>
          <w:tcPr>
            <w:tcW w:w="3828" w:type="dxa"/>
            <w:shd w:val="clear" w:color="auto" w:fill="auto"/>
          </w:tcPr>
          <w:p w:rsidR="00075138" w:rsidRPr="005A02F1" w:rsidRDefault="00026F13" w:rsidP="00026F13">
            <w:pPr>
              <w:pStyle w:val="AralkYok"/>
              <w:jc w:val="both"/>
              <w:rPr>
                <w:rFonts w:ascii="Times New Roman" w:hAnsi="Times New Roman" w:cs="Times New Roman"/>
                <w:b/>
                <w:bCs/>
                <w:color w:val="000000" w:themeColor="text1"/>
                <w:sz w:val="24"/>
                <w:szCs w:val="24"/>
              </w:rPr>
            </w:pPr>
            <w:r w:rsidRPr="005A02F1">
              <w:rPr>
                <w:rFonts w:ascii="Times New Roman" w:hAnsi="Times New Roman" w:cs="Times New Roman"/>
                <w:b/>
                <w:bCs/>
                <w:color w:val="000000" w:themeColor="text1"/>
                <w:sz w:val="24"/>
                <w:szCs w:val="24"/>
              </w:rPr>
              <w:t xml:space="preserve">Doğrudan Yabancı </w:t>
            </w:r>
            <w:r w:rsidRPr="005A02F1">
              <w:rPr>
                <w:rFonts w:ascii="Times New Roman" w:hAnsi="Times New Roman" w:cs="Times New Roman"/>
                <w:b/>
                <w:bCs/>
                <w:color w:val="000000" w:themeColor="text1"/>
                <w:sz w:val="24"/>
                <w:szCs w:val="24"/>
                <w:lang w:val="tr-TR"/>
              </w:rPr>
              <w:t xml:space="preserve">Yatırım </w:t>
            </w:r>
            <w:r w:rsidR="00D05ACE" w:rsidRPr="005A02F1">
              <w:rPr>
                <w:rFonts w:ascii="Times New Roman" w:hAnsi="Times New Roman" w:cs="Times New Roman"/>
                <w:b/>
                <w:bCs/>
                <w:color w:val="000000" w:themeColor="text1"/>
                <w:sz w:val="24"/>
                <w:szCs w:val="24"/>
                <w:lang w:val="tr-TR"/>
              </w:rPr>
              <w:t>Stoku</w:t>
            </w:r>
            <w:r w:rsidR="00075138" w:rsidRPr="005A02F1">
              <w:rPr>
                <w:rFonts w:ascii="Times New Roman" w:hAnsi="Times New Roman" w:cs="Times New Roman"/>
                <w:b/>
                <w:bCs/>
                <w:color w:val="000000" w:themeColor="text1"/>
                <w:sz w:val="24"/>
                <w:szCs w:val="24"/>
              </w:rPr>
              <w:t>:</w:t>
            </w:r>
          </w:p>
        </w:tc>
        <w:tc>
          <w:tcPr>
            <w:tcW w:w="3969" w:type="dxa"/>
            <w:shd w:val="clear" w:color="auto" w:fill="auto"/>
          </w:tcPr>
          <w:p w:rsidR="00075138" w:rsidRPr="005A02F1" w:rsidRDefault="00026F13" w:rsidP="002D7C97">
            <w:pPr>
              <w:pStyle w:val="AralkYok"/>
              <w:jc w:val="both"/>
              <w:rPr>
                <w:rFonts w:ascii="Times New Roman" w:hAnsi="Times New Roman" w:cs="Times New Roman"/>
                <w:color w:val="000000" w:themeColor="text1"/>
                <w:sz w:val="24"/>
                <w:szCs w:val="24"/>
                <w:lang w:val="tr-TR"/>
              </w:rPr>
            </w:pPr>
            <w:r w:rsidRPr="005A02F1">
              <w:rPr>
                <w:rFonts w:ascii="Times New Roman" w:hAnsi="Times New Roman" w:cs="Times New Roman"/>
                <w:color w:val="000000" w:themeColor="text1"/>
                <w:sz w:val="24"/>
                <w:szCs w:val="24"/>
                <w:lang w:val="tr-TR"/>
              </w:rPr>
              <w:t>42 milyar ABD Doları</w:t>
            </w:r>
          </w:p>
        </w:tc>
      </w:tr>
      <w:tr w:rsidR="00075138" w:rsidRPr="005A02F1" w:rsidTr="00A14B24">
        <w:trPr>
          <w:trHeight w:val="345"/>
        </w:trPr>
        <w:tc>
          <w:tcPr>
            <w:tcW w:w="3828" w:type="dxa"/>
            <w:shd w:val="clear" w:color="auto" w:fill="auto"/>
          </w:tcPr>
          <w:p w:rsidR="00075138" w:rsidRPr="005A02F1" w:rsidRDefault="00075138" w:rsidP="002D7C97">
            <w:pPr>
              <w:pStyle w:val="AralkYok"/>
              <w:jc w:val="both"/>
              <w:rPr>
                <w:rFonts w:ascii="Times New Roman" w:hAnsi="Times New Roman" w:cs="Times New Roman"/>
                <w:b/>
                <w:bCs/>
                <w:color w:val="000000" w:themeColor="text1"/>
                <w:sz w:val="24"/>
                <w:szCs w:val="24"/>
              </w:rPr>
            </w:pPr>
            <w:r w:rsidRPr="005A02F1">
              <w:rPr>
                <w:rFonts w:ascii="Times New Roman" w:hAnsi="Times New Roman" w:cs="Times New Roman"/>
                <w:b/>
                <w:bCs/>
                <w:color w:val="000000" w:themeColor="text1"/>
                <w:sz w:val="24"/>
                <w:szCs w:val="24"/>
              </w:rPr>
              <w:t>Petrol Rezervi</w:t>
            </w:r>
          </w:p>
        </w:tc>
        <w:tc>
          <w:tcPr>
            <w:tcW w:w="3969" w:type="dxa"/>
            <w:shd w:val="clear" w:color="auto" w:fill="auto"/>
          </w:tcPr>
          <w:p w:rsidR="00075138" w:rsidRPr="005A02F1" w:rsidRDefault="00D72547" w:rsidP="002D7C97">
            <w:pPr>
              <w:pStyle w:val="AralkYok"/>
              <w:jc w:val="both"/>
              <w:rPr>
                <w:rFonts w:ascii="Times New Roman" w:hAnsi="Times New Roman" w:cs="Times New Roman"/>
                <w:color w:val="000000" w:themeColor="text1"/>
                <w:sz w:val="24"/>
                <w:szCs w:val="24"/>
                <w:lang w:val="tr-TR"/>
              </w:rPr>
            </w:pPr>
            <w:r w:rsidRPr="005A02F1">
              <w:rPr>
                <w:rFonts w:ascii="Times New Roman" w:hAnsi="Times New Roman" w:cs="Times New Roman"/>
                <w:color w:val="000000" w:themeColor="text1"/>
                <w:sz w:val="24"/>
                <w:szCs w:val="24"/>
                <w:lang w:val="tr-TR"/>
              </w:rPr>
              <w:t>157 milyar varil</w:t>
            </w:r>
          </w:p>
        </w:tc>
      </w:tr>
      <w:tr w:rsidR="00865A10" w:rsidRPr="005A02F1" w:rsidTr="00A14B24">
        <w:trPr>
          <w:trHeight w:val="345"/>
        </w:trPr>
        <w:tc>
          <w:tcPr>
            <w:tcW w:w="3828" w:type="dxa"/>
            <w:shd w:val="clear" w:color="auto" w:fill="auto"/>
          </w:tcPr>
          <w:p w:rsidR="00865A10" w:rsidRPr="005A02F1" w:rsidRDefault="00865A10" w:rsidP="002D7C97">
            <w:pPr>
              <w:pStyle w:val="AralkYok"/>
              <w:jc w:val="both"/>
              <w:rPr>
                <w:rFonts w:ascii="Times New Roman" w:hAnsi="Times New Roman" w:cs="Times New Roman"/>
                <w:b/>
                <w:color w:val="000000" w:themeColor="text1"/>
                <w:sz w:val="24"/>
                <w:szCs w:val="24"/>
                <w:lang w:val="tr-TR"/>
              </w:rPr>
            </w:pPr>
            <w:r w:rsidRPr="005A02F1">
              <w:rPr>
                <w:rFonts w:ascii="Times New Roman" w:hAnsi="Times New Roman" w:cs="Times New Roman"/>
                <w:b/>
                <w:color w:val="000000" w:themeColor="text1"/>
                <w:sz w:val="24"/>
                <w:szCs w:val="24"/>
                <w:lang w:val="tr-TR"/>
              </w:rPr>
              <w:t>Doğalgaz Rezervi</w:t>
            </w:r>
          </w:p>
        </w:tc>
        <w:tc>
          <w:tcPr>
            <w:tcW w:w="3969" w:type="dxa"/>
            <w:shd w:val="clear" w:color="auto" w:fill="auto"/>
          </w:tcPr>
          <w:p w:rsidR="00865A10" w:rsidRPr="005A02F1" w:rsidRDefault="00E15004" w:rsidP="002D7C97">
            <w:pPr>
              <w:pStyle w:val="AralkYok"/>
              <w:jc w:val="both"/>
              <w:rPr>
                <w:rFonts w:ascii="Times New Roman" w:hAnsi="Times New Roman" w:cs="Times New Roman"/>
                <w:color w:val="000000" w:themeColor="text1"/>
                <w:sz w:val="24"/>
                <w:szCs w:val="24"/>
                <w:lang w:val="tr-TR"/>
              </w:rPr>
            </w:pPr>
            <w:r w:rsidRPr="005A02F1">
              <w:rPr>
                <w:rFonts w:ascii="Times New Roman" w:hAnsi="Times New Roman" w:cs="Times New Roman"/>
                <w:color w:val="333333"/>
                <w:sz w:val="24"/>
                <w:szCs w:val="24"/>
                <w:shd w:val="clear" w:color="auto" w:fill="FFFFFF"/>
                <w:lang w:val="tr-TR"/>
              </w:rPr>
              <w:t>34</w:t>
            </w:r>
            <w:r w:rsidRPr="005A02F1">
              <w:rPr>
                <w:rFonts w:ascii="Times New Roman" w:hAnsi="Times New Roman" w:cs="Times New Roman"/>
                <w:color w:val="333333"/>
                <w:sz w:val="24"/>
                <w:szCs w:val="24"/>
                <w:shd w:val="clear" w:color="auto" w:fill="FFFFFF"/>
              </w:rPr>
              <w:t xml:space="preserve"> trilyo</w:t>
            </w:r>
            <w:r w:rsidRPr="005A02F1">
              <w:rPr>
                <w:rFonts w:ascii="Times New Roman" w:hAnsi="Times New Roman" w:cs="Times New Roman"/>
                <w:color w:val="333333"/>
                <w:sz w:val="24"/>
                <w:szCs w:val="24"/>
                <w:shd w:val="clear" w:color="auto" w:fill="FFFFFF"/>
                <w:lang w:val="tr-TR"/>
              </w:rPr>
              <w:t>n</w:t>
            </w:r>
            <w:r w:rsidR="00865A10" w:rsidRPr="005A02F1">
              <w:rPr>
                <w:rFonts w:ascii="Times New Roman" w:hAnsi="Times New Roman" w:cs="Times New Roman"/>
                <w:color w:val="333333"/>
                <w:sz w:val="24"/>
                <w:szCs w:val="24"/>
                <w:shd w:val="clear" w:color="auto" w:fill="FFFFFF"/>
                <w:lang w:val="tr-TR"/>
              </w:rPr>
              <w:t xml:space="preserve"> M³</w:t>
            </w:r>
          </w:p>
        </w:tc>
      </w:tr>
      <w:tr w:rsidR="00075138" w:rsidRPr="005A02F1" w:rsidTr="00A14B24">
        <w:trPr>
          <w:trHeight w:val="345"/>
        </w:trPr>
        <w:tc>
          <w:tcPr>
            <w:tcW w:w="3828" w:type="dxa"/>
            <w:shd w:val="clear" w:color="auto" w:fill="auto"/>
          </w:tcPr>
          <w:p w:rsidR="00075138" w:rsidRPr="005A02F1" w:rsidRDefault="00075138" w:rsidP="002D7C97">
            <w:pPr>
              <w:pStyle w:val="AralkYok"/>
              <w:jc w:val="both"/>
              <w:rPr>
                <w:rFonts w:ascii="Times New Roman" w:hAnsi="Times New Roman" w:cs="Times New Roman"/>
                <w:b/>
                <w:bCs/>
                <w:color w:val="000000" w:themeColor="text1"/>
                <w:sz w:val="24"/>
                <w:szCs w:val="24"/>
              </w:rPr>
            </w:pPr>
            <w:r w:rsidRPr="005A02F1">
              <w:rPr>
                <w:rFonts w:ascii="Times New Roman" w:hAnsi="Times New Roman" w:cs="Times New Roman"/>
                <w:b/>
                <w:color w:val="000000" w:themeColor="text1"/>
                <w:sz w:val="24"/>
                <w:szCs w:val="24"/>
              </w:rPr>
              <w:t>Petrol Üretimi (Yıllık)</w:t>
            </w:r>
          </w:p>
        </w:tc>
        <w:tc>
          <w:tcPr>
            <w:tcW w:w="3969" w:type="dxa"/>
            <w:shd w:val="clear" w:color="auto" w:fill="auto"/>
          </w:tcPr>
          <w:p w:rsidR="00075138" w:rsidRPr="005A02F1" w:rsidRDefault="00C06CCC" w:rsidP="002D7C97">
            <w:pPr>
              <w:pStyle w:val="AralkYok"/>
              <w:jc w:val="both"/>
              <w:rPr>
                <w:rFonts w:ascii="Times New Roman" w:hAnsi="Times New Roman" w:cs="Times New Roman"/>
                <w:color w:val="000000" w:themeColor="text1"/>
                <w:sz w:val="24"/>
                <w:szCs w:val="24"/>
                <w:lang w:val="tr-TR"/>
              </w:rPr>
            </w:pPr>
            <w:r w:rsidRPr="005A02F1">
              <w:rPr>
                <w:rFonts w:ascii="Times New Roman" w:hAnsi="Times New Roman" w:cs="Times New Roman"/>
                <w:color w:val="000000" w:themeColor="text1"/>
                <w:sz w:val="24"/>
                <w:szCs w:val="24"/>
                <w:lang w:val="tr-TR"/>
              </w:rPr>
              <w:t>1,6 milyar varil</w:t>
            </w:r>
          </w:p>
        </w:tc>
      </w:tr>
      <w:tr w:rsidR="00075138" w:rsidRPr="005A02F1" w:rsidTr="00A14B24">
        <w:trPr>
          <w:trHeight w:val="345"/>
        </w:trPr>
        <w:tc>
          <w:tcPr>
            <w:tcW w:w="3828" w:type="dxa"/>
            <w:shd w:val="clear" w:color="auto" w:fill="auto"/>
          </w:tcPr>
          <w:p w:rsidR="00075138" w:rsidRPr="005A02F1" w:rsidRDefault="00075138" w:rsidP="002D7C97">
            <w:pPr>
              <w:pStyle w:val="AralkYok"/>
              <w:jc w:val="both"/>
              <w:rPr>
                <w:rFonts w:ascii="Times New Roman" w:hAnsi="Times New Roman" w:cs="Times New Roman"/>
                <w:b/>
                <w:bCs/>
                <w:color w:val="000000" w:themeColor="text1"/>
                <w:sz w:val="24"/>
                <w:szCs w:val="24"/>
              </w:rPr>
            </w:pPr>
            <w:r w:rsidRPr="005A02F1">
              <w:rPr>
                <w:rFonts w:ascii="Times New Roman" w:hAnsi="Times New Roman" w:cs="Times New Roman"/>
                <w:b/>
                <w:bCs/>
                <w:color w:val="000000" w:themeColor="text1"/>
                <w:sz w:val="24"/>
                <w:szCs w:val="24"/>
              </w:rPr>
              <w:t>Doğalgaz Üretim (Yıllık)</w:t>
            </w:r>
          </w:p>
        </w:tc>
        <w:tc>
          <w:tcPr>
            <w:tcW w:w="3969" w:type="dxa"/>
            <w:shd w:val="clear" w:color="auto" w:fill="auto"/>
          </w:tcPr>
          <w:p w:rsidR="00075138" w:rsidRPr="005A02F1" w:rsidRDefault="00865A10" w:rsidP="002D7C97">
            <w:pPr>
              <w:pStyle w:val="AralkYok"/>
              <w:jc w:val="both"/>
              <w:rPr>
                <w:rFonts w:ascii="Times New Roman" w:hAnsi="Times New Roman" w:cs="Times New Roman"/>
                <w:color w:val="000000" w:themeColor="text1"/>
                <w:sz w:val="24"/>
                <w:szCs w:val="24"/>
                <w:lang w:val="tr-TR"/>
              </w:rPr>
            </w:pPr>
            <w:r w:rsidRPr="005A02F1">
              <w:rPr>
                <w:rFonts w:ascii="Times New Roman" w:hAnsi="Times New Roman" w:cs="Times New Roman"/>
                <w:color w:val="000000" w:themeColor="text1"/>
                <w:sz w:val="24"/>
                <w:szCs w:val="24"/>
                <w:lang w:val="tr-TR"/>
              </w:rPr>
              <w:t>138.50 milyar M³</w:t>
            </w:r>
          </w:p>
        </w:tc>
      </w:tr>
      <w:tr w:rsidR="00075138" w:rsidRPr="005A02F1" w:rsidTr="00A14B24">
        <w:trPr>
          <w:trHeight w:val="364"/>
        </w:trPr>
        <w:tc>
          <w:tcPr>
            <w:tcW w:w="3828" w:type="dxa"/>
            <w:shd w:val="clear" w:color="auto" w:fill="auto"/>
          </w:tcPr>
          <w:p w:rsidR="00075138" w:rsidRPr="005A02F1" w:rsidRDefault="00075138" w:rsidP="002D7C97">
            <w:pPr>
              <w:pStyle w:val="AralkYok"/>
              <w:jc w:val="both"/>
              <w:rPr>
                <w:rFonts w:ascii="Times New Roman" w:hAnsi="Times New Roman" w:cs="Times New Roman"/>
                <w:b/>
                <w:bCs/>
                <w:color w:val="000000" w:themeColor="text1"/>
                <w:sz w:val="24"/>
                <w:szCs w:val="24"/>
              </w:rPr>
            </w:pPr>
            <w:r w:rsidRPr="005A02F1">
              <w:rPr>
                <w:rFonts w:ascii="Times New Roman" w:hAnsi="Times New Roman" w:cs="Times New Roman"/>
                <w:b/>
                <w:color w:val="000000" w:themeColor="text1"/>
                <w:sz w:val="24"/>
                <w:szCs w:val="24"/>
              </w:rPr>
              <w:t>Petrol İhracatı</w:t>
            </w:r>
            <w:r w:rsidR="003D7CCC" w:rsidRPr="005A02F1">
              <w:rPr>
                <w:rFonts w:ascii="Times New Roman" w:hAnsi="Times New Roman" w:cs="Times New Roman"/>
                <w:b/>
                <w:color w:val="000000" w:themeColor="text1"/>
                <w:sz w:val="24"/>
                <w:szCs w:val="24"/>
                <w:lang w:val="tr-TR"/>
              </w:rPr>
              <w:t>(Yıllık)</w:t>
            </w:r>
            <w:r w:rsidRPr="005A02F1">
              <w:rPr>
                <w:rFonts w:ascii="Times New Roman" w:hAnsi="Times New Roman" w:cs="Times New Roman"/>
                <w:b/>
                <w:color w:val="000000" w:themeColor="text1"/>
                <w:sz w:val="24"/>
                <w:szCs w:val="24"/>
              </w:rPr>
              <w:tab/>
            </w:r>
          </w:p>
        </w:tc>
        <w:tc>
          <w:tcPr>
            <w:tcW w:w="3969" w:type="dxa"/>
            <w:shd w:val="clear" w:color="auto" w:fill="auto"/>
          </w:tcPr>
          <w:p w:rsidR="00075138" w:rsidRPr="005A02F1" w:rsidRDefault="003D7CCC" w:rsidP="002D7C97">
            <w:pPr>
              <w:pStyle w:val="AralkYok"/>
              <w:jc w:val="both"/>
              <w:rPr>
                <w:rFonts w:ascii="Times New Roman" w:hAnsi="Times New Roman" w:cs="Times New Roman"/>
                <w:color w:val="000000" w:themeColor="text1"/>
                <w:sz w:val="24"/>
                <w:szCs w:val="24"/>
                <w:lang w:val="tr-TR"/>
              </w:rPr>
            </w:pPr>
            <w:r w:rsidRPr="005A02F1">
              <w:rPr>
                <w:rFonts w:ascii="Times New Roman" w:hAnsi="Times New Roman" w:cs="Times New Roman"/>
                <w:color w:val="000000" w:themeColor="text1"/>
                <w:sz w:val="24"/>
                <w:szCs w:val="24"/>
                <w:lang w:val="tr-TR"/>
              </w:rPr>
              <w:t>730 milyon</w:t>
            </w:r>
            <w:r w:rsidR="00DF3517" w:rsidRPr="005A02F1">
              <w:rPr>
                <w:rFonts w:ascii="Times New Roman" w:hAnsi="Times New Roman" w:cs="Times New Roman"/>
                <w:color w:val="000000" w:themeColor="text1"/>
                <w:sz w:val="24"/>
                <w:szCs w:val="24"/>
                <w:lang w:val="tr-TR"/>
              </w:rPr>
              <w:t xml:space="preserve"> varil</w:t>
            </w:r>
          </w:p>
        </w:tc>
      </w:tr>
      <w:tr w:rsidR="00075138" w:rsidRPr="005A02F1" w:rsidTr="00A14B24">
        <w:trPr>
          <w:trHeight w:val="317"/>
        </w:trPr>
        <w:tc>
          <w:tcPr>
            <w:tcW w:w="3828" w:type="dxa"/>
            <w:shd w:val="clear" w:color="auto" w:fill="auto"/>
          </w:tcPr>
          <w:p w:rsidR="00075138" w:rsidRPr="005A02F1" w:rsidRDefault="00075138" w:rsidP="002D7C97">
            <w:pPr>
              <w:pStyle w:val="AralkYok"/>
              <w:jc w:val="both"/>
              <w:rPr>
                <w:rFonts w:ascii="Times New Roman" w:hAnsi="Times New Roman" w:cs="Times New Roman"/>
                <w:b/>
                <w:bCs/>
                <w:color w:val="000000" w:themeColor="text1"/>
                <w:sz w:val="24"/>
                <w:szCs w:val="24"/>
              </w:rPr>
            </w:pPr>
            <w:r w:rsidRPr="005A02F1">
              <w:rPr>
                <w:rFonts w:ascii="Times New Roman" w:hAnsi="Times New Roman" w:cs="Times New Roman"/>
                <w:b/>
                <w:bCs/>
                <w:color w:val="000000" w:themeColor="text1"/>
                <w:sz w:val="24"/>
                <w:szCs w:val="24"/>
              </w:rPr>
              <w:t>Doğalgaz İhracatı</w:t>
            </w:r>
          </w:p>
        </w:tc>
        <w:tc>
          <w:tcPr>
            <w:tcW w:w="3969" w:type="dxa"/>
            <w:shd w:val="clear" w:color="auto" w:fill="auto"/>
          </w:tcPr>
          <w:p w:rsidR="00075138" w:rsidRPr="005A02F1" w:rsidRDefault="00E15004" w:rsidP="002D7C97">
            <w:pPr>
              <w:pStyle w:val="AralkYok"/>
              <w:jc w:val="both"/>
              <w:rPr>
                <w:rFonts w:ascii="Times New Roman" w:hAnsi="Times New Roman" w:cs="Times New Roman"/>
                <w:color w:val="000000" w:themeColor="text1"/>
                <w:sz w:val="24"/>
                <w:szCs w:val="24"/>
                <w:lang w:val="tr-TR"/>
              </w:rPr>
            </w:pPr>
            <w:r w:rsidRPr="005A02F1">
              <w:rPr>
                <w:rFonts w:ascii="Times New Roman" w:hAnsi="Times New Roman" w:cs="Times New Roman"/>
                <w:color w:val="000000" w:themeColor="text1"/>
                <w:sz w:val="24"/>
                <w:szCs w:val="24"/>
                <w:lang w:val="tr-TR"/>
              </w:rPr>
              <w:t>9.7 milyar M³ (42 milyar USD)</w:t>
            </w:r>
          </w:p>
        </w:tc>
      </w:tr>
      <w:tr w:rsidR="00075138" w:rsidRPr="005A02F1" w:rsidTr="00A14B24">
        <w:trPr>
          <w:trHeight w:val="345"/>
        </w:trPr>
        <w:tc>
          <w:tcPr>
            <w:tcW w:w="3828" w:type="dxa"/>
            <w:shd w:val="clear" w:color="auto" w:fill="auto"/>
          </w:tcPr>
          <w:p w:rsidR="00075138" w:rsidRPr="005A02F1" w:rsidRDefault="00075138" w:rsidP="002D7C97">
            <w:pPr>
              <w:pStyle w:val="AralkYok"/>
              <w:jc w:val="both"/>
              <w:rPr>
                <w:rFonts w:ascii="Times New Roman" w:hAnsi="Times New Roman" w:cs="Times New Roman"/>
                <w:b/>
                <w:bCs/>
                <w:color w:val="000000" w:themeColor="text1"/>
                <w:sz w:val="24"/>
                <w:szCs w:val="24"/>
              </w:rPr>
            </w:pPr>
            <w:r w:rsidRPr="005A02F1">
              <w:rPr>
                <w:rFonts w:ascii="Times New Roman" w:hAnsi="Times New Roman" w:cs="Times New Roman"/>
                <w:b/>
                <w:color w:val="000000" w:themeColor="text1"/>
                <w:sz w:val="24"/>
                <w:szCs w:val="24"/>
              </w:rPr>
              <w:t>Dış Ticaret Hacmi</w:t>
            </w:r>
          </w:p>
        </w:tc>
        <w:tc>
          <w:tcPr>
            <w:tcW w:w="3969" w:type="dxa"/>
            <w:shd w:val="clear" w:color="auto" w:fill="auto"/>
          </w:tcPr>
          <w:p w:rsidR="00075138" w:rsidRPr="005A02F1" w:rsidRDefault="00AF2D75" w:rsidP="002D7C97">
            <w:pPr>
              <w:pStyle w:val="AralkYok"/>
              <w:jc w:val="both"/>
              <w:rPr>
                <w:rFonts w:ascii="Times New Roman" w:hAnsi="Times New Roman" w:cs="Times New Roman"/>
                <w:color w:val="000000" w:themeColor="text1"/>
                <w:sz w:val="24"/>
                <w:szCs w:val="24"/>
                <w:lang w:val="en-US"/>
              </w:rPr>
            </w:pPr>
            <w:r w:rsidRPr="005A02F1">
              <w:rPr>
                <w:rFonts w:ascii="Times New Roman" w:hAnsi="Times New Roman" w:cs="Times New Roman"/>
                <w:color w:val="000000" w:themeColor="text1"/>
                <w:sz w:val="24"/>
                <w:szCs w:val="24"/>
                <w:lang w:val="tr-TR"/>
              </w:rPr>
              <w:t xml:space="preserve">20.2 milyar </w:t>
            </w:r>
            <w:r w:rsidRPr="005A02F1">
              <w:rPr>
                <w:rFonts w:ascii="Times New Roman" w:hAnsi="Times New Roman" w:cs="Times New Roman"/>
                <w:color w:val="000000" w:themeColor="text1"/>
                <w:sz w:val="24"/>
                <w:szCs w:val="24"/>
                <w:lang w:val="en-US"/>
              </w:rPr>
              <w:t>$</w:t>
            </w:r>
          </w:p>
        </w:tc>
      </w:tr>
      <w:tr w:rsidR="00075138" w:rsidRPr="005A02F1" w:rsidTr="00A14B24">
        <w:trPr>
          <w:trHeight w:val="345"/>
        </w:trPr>
        <w:tc>
          <w:tcPr>
            <w:tcW w:w="3828" w:type="dxa"/>
            <w:shd w:val="clear" w:color="auto" w:fill="auto"/>
          </w:tcPr>
          <w:p w:rsidR="00075138" w:rsidRPr="006E62E3" w:rsidRDefault="00075138" w:rsidP="002D7C97">
            <w:pPr>
              <w:pStyle w:val="AralkYok"/>
              <w:jc w:val="both"/>
              <w:rPr>
                <w:rFonts w:ascii="Times New Roman" w:hAnsi="Times New Roman" w:cs="Times New Roman"/>
                <w:b/>
                <w:bCs/>
                <w:color w:val="000000" w:themeColor="text1"/>
                <w:sz w:val="24"/>
                <w:szCs w:val="24"/>
                <w:lang w:val="tr-TR"/>
              </w:rPr>
            </w:pPr>
            <w:r w:rsidRPr="005A02F1">
              <w:rPr>
                <w:rFonts w:ascii="Times New Roman" w:hAnsi="Times New Roman" w:cs="Times New Roman"/>
                <w:b/>
                <w:color w:val="000000" w:themeColor="text1"/>
                <w:sz w:val="24"/>
                <w:szCs w:val="24"/>
              </w:rPr>
              <w:t>İhracat</w:t>
            </w:r>
            <w:r w:rsidR="006E62E3">
              <w:rPr>
                <w:rFonts w:ascii="Times New Roman" w:hAnsi="Times New Roman" w:cs="Times New Roman"/>
                <w:b/>
                <w:color w:val="000000" w:themeColor="text1"/>
                <w:sz w:val="24"/>
                <w:szCs w:val="24"/>
                <w:lang w:val="tr-TR"/>
              </w:rPr>
              <w:t xml:space="preserve"> (2015)</w:t>
            </w:r>
          </w:p>
        </w:tc>
        <w:tc>
          <w:tcPr>
            <w:tcW w:w="3969" w:type="dxa"/>
            <w:shd w:val="clear" w:color="auto" w:fill="auto"/>
          </w:tcPr>
          <w:p w:rsidR="00075138" w:rsidRPr="005A02F1" w:rsidRDefault="00BC4CA7" w:rsidP="002D7C97">
            <w:pPr>
              <w:pStyle w:val="AralkYok"/>
              <w:jc w:val="both"/>
              <w:rPr>
                <w:rFonts w:ascii="Times New Roman" w:hAnsi="Times New Roman" w:cs="Times New Roman"/>
                <w:color w:val="000000" w:themeColor="text1"/>
                <w:sz w:val="24"/>
                <w:szCs w:val="24"/>
                <w:lang w:val="tr-TR"/>
              </w:rPr>
            </w:pPr>
            <w:r w:rsidRPr="005A02F1">
              <w:rPr>
                <w:rFonts w:ascii="Times New Roman" w:hAnsi="Times New Roman" w:cs="Times New Roman"/>
                <w:color w:val="000000" w:themeColor="text1"/>
                <w:sz w:val="24"/>
                <w:szCs w:val="24"/>
                <w:lang w:val="tr-TR"/>
              </w:rPr>
              <w:t>38.316 Milyar Dolar</w:t>
            </w:r>
          </w:p>
        </w:tc>
      </w:tr>
      <w:tr w:rsidR="00075138" w:rsidRPr="005A02F1" w:rsidTr="00A14B24">
        <w:trPr>
          <w:trHeight w:val="345"/>
        </w:trPr>
        <w:tc>
          <w:tcPr>
            <w:tcW w:w="3828" w:type="dxa"/>
            <w:shd w:val="clear" w:color="auto" w:fill="auto"/>
          </w:tcPr>
          <w:p w:rsidR="00075138" w:rsidRPr="006E62E3" w:rsidRDefault="00075138" w:rsidP="002D7C97">
            <w:pPr>
              <w:pStyle w:val="AralkYok"/>
              <w:jc w:val="both"/>
              <w:rPr>
                <w:rFonts w:ascii="Times New Roman" w:hAnsi="Times New Roman" w:cs="Times New Roman"/>
                <w:b/>
                <w:bCs/>
                <w:color w:val="000000" w:themeColor="text1"/>
                <w:sz w:val="24"/>
                <w:szCs w:val="24"/>
                <w:lang w:val="tr-TR"/>
              </w:rPr>
            </w:pPr>
            <w:r w:rsidRPr="005A02F1">
              <w:rPr>
                <w:rFonts w:ascii="Times New Roman" w:hAnsi="Times New Roman" w:cs="Times New Roman"/>
                <w:b/>
                <w:color w:val="000000" w:themeColor="text1"/>
                <w:sz w:val="24"/>
                <w:szCs w:val="24"/>
              </w:rPr>
              <w:t>İthalat</w:t>
            </w:r>
            <w:r w:rsidR="006E62E3">
              <w:rPr>
                <w:rFonts w:ascii="Times New Roman" w:hAnsi="Times New Roman" w:cs="Times New Roman"/>
                <w:b/>
                <w:color w:val="000000" w:themeColor="text1"/>
                <w:sz w:val="24"/>
                <w:szCs w:val="24"/>
                <w:lang w:val="tr-TR"/>
              </w:rPr>
              <w:t xml:space="preserve"> (2015)</w:t>
            </w:r>
          </w:p>
        </w:tc>
        <w:tc>
          <w:tcPr>
            <w:tcW w:w="3969" w:type="dxa"/>
            <w:shd w:val="clear" w:color="auto" w:fill="auto"/>
          </w:tcPr>
          <w:p w:rsidR="00075138" w:rsidRPr="005A02F1" w:rsidRDefault="00BC4CA7" w:rsidP="002D7C97">
            <w:pPr>
              <w:pStyle w:val="AralkYok"/>
              <w:jc w:val="both"/>
              <w:rPr>
                <w:rFonts w:ascii="Times New Roman" w:hAnsi="Times New Roman" w:cs="Times New Roman"/>
                <w:color w:val="000000" w:themeColor="text1"/>
                <w:sz w:val="24"/>
                <w:szCs w:val="24"/>
                <w:lang w:val="tr-TR"/>
              </w:rPr>
            </w:pPr>
            <w:r w:rsidRPr="005A02F1">
              <w:rPr>
                <w:rFonts w:ascii="Times New Roman" w:hAnsi="Times New Roman" w:cs="Times New Roman"/>
                <w:color w:val="000000" w:themeColor="text1"/>
                <w:sz w:val="24"/>
                <w:szCs w:val="24"/>
                <w:lang w:val="tr-TR"/>
              </w:rPr>
              <w:t>43.360 Milyar Dolar</w:t>
            </w:r>
          </w:p>
        </w:tc>
      </w:tr>
    </w:tbl>
    <w:p w:rsidR="00075138" w:rsidRPr="005A02F1" w:rsidRDefault="00075138" w:rsidP="009507DF">
      <w:pPr>
        <w:jc w:val="both"/>
        <w:rPr>
          <w:rFonts w:ascii="Times New Roman" w:hAnsi="Times New Roman" w:cs="Times New Roman"/>
          <w:b/>
          <w:sz w:val="24"/>
          <w:szCs w:val="24"/>
          <w:lang w:val="en-US"/>
        </w:rPr>
      </w:pPr>
    </w:p>
    <w:p w:rsidR="008D539B" w:rsidRPr="005A02F1" w:rsidRDefault="008D539B" w:rsidP="009507DF">
      <w:pPr>
        <w:jc w:val="both"/>
        <w:rPr>
          <w:rFonts w:ascii="Times New Roman" w:hAnsi="Times New Roman" w:cs="Times New Roman"/>
          <w:b/>
          <w:sz w:val="24"/>
          <w:szCs w:val="24"/>
          <w:lang w:val="tr-TR"/>
        </w:rPr>
      </w:pPr>
    </w:p>
    <w:p w:rsidR="00A33C7F" w:rsidRPr="005A02F1" w:rsidRDefault="00A33C7F" w:rsidP="009507DF">
      <w:pPr>
        <w:jc w:val="both"/>
        <w:rPr>
          <w:rFonts w:ascii="Times New Roman" w:hAnsi="Times New Roman" w:cs="Times New Roman"/>
          <w:b/>
          <w:sz w:val="24"/>
          <w:szCs w:val="24"/>
          <w:lang w:val="tr-TR"/>
        </w:rPr>
      </w:pPr>
    </w:p>
    <w:p w:rsidR="00FF02A5" w:rsidRPr="005A02F1" w:rsidRDefault="00FF02A5" w:rsidP="009507DF">
      <w:pPr>
        <w:jc w:val="both"/>
        <w:rPr>
          <w:rFonts w:ascii="Times New Roman" w:hAnsi="Times New Roman" w:cs="Times New Roman"/>
          <w:b/>
          <w:sz w:val="24"/>
          <w:szCs w:val="24"/>
          <w:lang w:val="tr-TR"/>
        </w:rPr>
      </w:pPr>
    </w:p>
    <w:p w:rsidR="00FF02A5" w:rsidRPr="005A02F1" w:rsidRDefault="00FF02A5" w:rsidP="009507DF">
      <w:pPr>
        <w:jc w:val="both"/>
        <w:rPr>
          <w:rFonts w:ascii="Times New Roman" w:hAnsi="Times New Roman" w:cs="Times New Roman"/>
          <w:b/>
          <w:sz w:val="24"/>
          <w:szCs w:val="24"/>
          <w:lang w:val="tr-TR"/>
        </w:rPr>
      </w:pPr>
    </w:p>
    <w:p w:rsidR="00A33C7F" w:rsidRPr="005A02F1" w:rsidRDefault="004E29FB" w:rsidP="004E29FB">
      <w:pPr>
        <w:jc w:val="center"/>
        <w:rPr>
          <w:rFonts w:ascii="Times New Roman" w:hAnsi="Times New Roman" w:cs="Times New Roman"/>
          <w:b/>
          <w:sz w:val="24"/>
          <w:szCs w:val="24"/>
          <w:lang w:val="tr-TR"/>
        </w:rPr>
      </w:pPr>
      <w:r w:rsidRPr="005A02F1">
        <w:rPr>
          <w:rFonts w:ascii="Times New Roman" w:hAnsi="Times New Roman" w:cs="Times New Roman"/>
          <w:b/>
          <w:sz w:val="24"/>
          <w:szCs w:val="24"/>
          <w:lang w:val="tr-TR"/>
        </w:rPr>
        <w:lastRenderedPageBreak/>
        <w:t>3.EKONOMİK YAPI</w:t>
      </w:r>
      <w:r w:rsidR="002419DA">
        <w:rPr>
          <w:rFonts w:ascii="Times New Roman" w:hAnsi="Times New Roman" w:cs="Times New Roman"/>
          <w:b/>
          <w:sz w:val="24"/>
          <w:szCs w:val="24"/>
          <w:lang w:val="tr-TR"/>
        </w:rPr>
        <w:t xml:space="preserve"> VE İŞ YAPMA ORTAMI</w:t>
      </w:r>
    </w:p>
    <w:p w:rsidR="00A33C7F" w:rsidRPr="005A02F1" w:rsidRDefault="005800EC"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 xml:space="preserve">Ortadoğu’nun güçlü devletlerinden biri olan İran, doğal kaynakları, jeopolitik konumu ve uzun zamandır uygulanan uluslararası yaptırımların kaldırılmasıyla </w:t>
      </w:r>
      <w:r w:rsidR="004A74FA" w:rsidRPr="005A02F1">
        <w:rPr>
          <w:rFonts w:ascii="Times New Roman" w:hAnsi="Times New Roman" w:cs="Times New Roman"/>
          <w:sz w:val="24"/>
          <w:szCs w:val="24"/>
          <w:lang w:val="tr-TR"/>
        </w:rPr>
        <w:t xml:space="preserve">bölgenin sözü geçen önemli aktörlerden biri haline geleceği şüphesizdir. </w:t>
      </w:r>
    </w:p>
    <w:p w:rsidR="004A74FA" w:rsidRPr="005A02F1" w:rsidRDefault="004A74FA"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 xml:space="preserve">İran, 425 Milyar dolar GSYİH (2014), dünyanın 2. </w:t>
      </w:r>
      <w:r w:rsidR="00C970DE" w:rsidRPr="005A02F1">
        <w:rPr>
          <w:rFonts w:ascii="Times New Roman" w:hAnsi="Times New Roman" w:cs="Times New Roman"/>
          <w:sz w:val="24"/>
          <w:szCs w:val="24"/>
          <w:lang w:val="tr-TR"/>
        </w:rPr>
        <w:t>E</w:t>
      </w:r>
      <w:r w:rsidRPr="005A02F1">
        <w:rPr>
          <w:rFonts w:ascii="Times New Roman" w:hAnsi="Times New Roman" w:cs="Times New Roman"/>
          <w:sz w:val="24"/>
          <w:szCs w:val="24"/>
          <w:lang w:val="tr-TR"/>
        </w:rPr>
        <w:t xml:space="preserve">n büyük doğal gaz rezervleri, dünyanın 4. </w:t>
      </w:r>
      <w:r w:rsidR="00C970DE" w:rsidRPr="005A02F1">
        <w:rPr>
          <w:rFonts w:ascii="Times New Roman" w:hAnsi="Times New Roman" w:cs="Times New Roman"/>
          <w:sz w:val="24"/>
          <w:szCs w:val="24"/>
          <w:lang w:val="tr-TR"/>
        </w:rPr>
        <w:t>E</w:t>
      </w:r>
      <w:r w:rsidRPr="005A02F1">
        <w:rPr>
          <w:rFonts w:ascii="Times New Roman" w:hAnsi="Times New Roman" w:cs="Times New Roman"/>
          <w:sz w:val="24"/>
          <w:szCs w:val="24"/>
          <w:lang w:val="tr-TR"/>
        </w:rPr>
        <w:t xml:space="preserve">n büyük petrol rezervleri, 78 milyon nüfusu ve 42 milyar dolarlık doğrudan yabancı yatırım </w:t>
      </w:r>
      <w:r w:rsidR="000471B9" w:rsidRPr="005A02F1">
        <w:rPr>
          <w:rFonts w:ascii="Times New Roman" w:hAnsi="Times New Roman" w:cs="Times New Roman"/>
          <w:sz w:val="24"/>
          <w:szCs w:val="24"/>
          <w:lang w:val="tr-TR"/>
        </w:rPr>
        <w:t>stoku</w:t>
      </w:r>
      <w:r w:rsidRPr="005A02F1">
        <w:rPr>
          <w:rFonts w:ascii="Times New Roman" w:hAnsi="Times New Roman" w:cs="Times New Roman"/>
          <w:sz w:val="24"/>
          <w:szCs w:val="24"/>
          <w:lang w:val="tr-TR"/>
        </w:rPr>
        <w:t xml:space="preserve">, büyük şehirli nüfusu ve iş gücü potansiyeli ile kritik öneme sahip bir ülkedir. </w:t>
      </w:r>
    </w:p>
    <w:p w:rsidR="00FF02A5" w:rsidRPr="005A02F1" w:rsidRDefault="00FF02A5" w:rsidP="009507DF">
      <w:pPr>
        <w:jc w:val="both"/>
        <w:rPr>
          <w:rFonts w:ascii="Times New Roman" w:hAnsi="Times New Roman" w:cs="Times New Roman"/>
          <w:sz w:val="24"/>
          <w:szCs w:val="24"/>
          <w:lang w:val="tr-TR"/>
        </w:rPr>
      </w:pPr>
    </w:p>
    <w:tbl>
      <w:tblPr>
        <w:tblStyle w:val="OrtaListe2-Vurgu3"/>
        <w:tblW w:w="0" w:type="auto"/>
        <w:tblLook w:val="04A0" w:firstRow="1" w:lastRow="0" w:firstColumn="1" w:lastColumn="0" w:noHBand="0" w:noVBand="1"/>
      </w:tblPr>
      <w:tblGrid>
        <w:gridCol w:w="3227"/>
        <w:gridCol w:w="1417"/>
        <w:gridCol w:w="1418"/>
        <w:gridCol w:w="1559"/>
      </w:tblGrid>
      <w:tr w:rsidR="004A74FA" w:rsidRPr="005A02F1" w:rsidTr="000471B9">
        <w:trPr>
          <w:cnfStyle w:val="100000000000" w:firstRow="1" w:lastRow="0" w:firstColumn="0" w:lastColumn="0" w:oddVBand="0" w:evenVBand="0" w:oddHBand="0" w:evenHBand="0" w:firstRowFirstColumn="0" w:firstRowLastColumn="0" w:lastRowFirstColumn="0" w:lastRowLastColumn="0"/>
          <w:trHeight w:val="395"/>
        </w:trPr>
        <w:tc>
          <w:tcPr>
            <w:cnfStyle w:val="001000000100" w:firstRow="0" w:lastRow="0" w:firstColumn="1" w:lastColumn="0" w:oddVBand="0" w:evenVBand="0" w:oddHBand="0" w:evenHBand="0" w:firstRowFirstColumn="1" w:firstRowLastColumn="0" w:lastRowFirstColumn="0" w:lastRowLastColumn="0"/>
            <w:tcW w:w="3227" w:type="dxa"/>
          </w:tcPr>
          <w:p w:rsidR="004A74FA" w:rsidRPr="005A02F1" w:rsidRDefault="00FF02A5" w:rsidP="009507DF">
            <w:pPr>
              <w:jc w:val="both"/>
              <w:rPr>
                <w:rFonts w:ascii="Times New Roman" w:hAnsi="Times New Roman" w:cs="Times New Roman"/>
                <w:b/>
                <w:lang w:val="tr-TR"/>
              </w:rPr>
            </w:pPr>
            <w:r w:rsidRPr="005A02F1">
              <w:rPr>
                <w:rFonts w:ascii="Times New Roman" w:hAnsi="Times New Roman" w:cs="Times New Roman"/>
                <w:b/>
                <w:lang w:val="tr-TR"/>
              </w:rPr>
              <w:t>(%)</w:t>
            </w:r>
          </w:p>
        </w:tc>
        <w:tc>
          <w:tcPr>
            <w:tcW w:w="1417" w:type="dxa"/>
          </w:tcPr>
          <w:p w:rsidR="004A74FA" w:rsidRPr="005A02F1" w:rsidRDefault="004A74FA" w:rsidP="009507D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5A02F1">
              <w:rPr>
                <w:rFonts w:ascii="Times New Roman" w:hAnsi="Times New Roman" w:cs="Times New Roman"/>
                <w:b/>
                <w:lang w:val="tr-TR"/>
              </w:rPr>
              <w:t>Kadın</w:t>
            </w:r>
          </w:p>
        </w:tc>
        <w:tc>
          <w:tcPr>
            <w:tcW w:w="1418" w:type="dxa"/>
          </w:tcPr>
          <w:p w:rsidR="004A74FA" w:rsidRPr="005A02F1" w:rsidRDefault="004A74FA" w:rsidP="009507D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5A02F1">
              <w:rPr>
                <w:rFonts w:ascii="Times New Roman" w:hAnsi="Times New Roman" w:cs="Times New Roman"/>
                <w:b/>
                <w:lang w:val="tr-TR"/>
              </w:rPr>
              <w:t>Erkek</w:t>
            </w:r>
          </w:p>
        </w:tc>
        <w:tc>
          <w:tcPr>
            <w:tcW w:w="1559" w:type="dxa"/>
          </w:tcPr>
          <w:p w:rsidR="004A74FA" w:rsidRPr="005A02F1" w:rsidRDefault="004A74FA" w:rsidP="009507D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5A02F1">
              <w:rPr>
                <w:rFonts w:ascii="Times New Roman" w:hAnsi="Times New Roman" w:cs="Times New Roman"/>
                <w:b/>
                <w:lang w:val="tr-TR"/>
              </w:rPr>
              <w:t>Genel</w:t>
            </w:r>
          </w:p>
        </w:tc>
      </w:tr>
      <w:tr w:rsidR="004A74FA" w:rsidRPr="005A02F1" w:rsidTr="000471B9">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227" w:type="dxa"/>
          </w:tcPr>
          <w:p w:rsidR="004A74FA" w:rsidRPr="005A02F1" w:rsidRDefault="004A74FA" w:rsidP="009507DF">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İş Gücü Katılım Oranı</w:t>
            </w:r>
          </w:p>
        </w:tc>
        <w:tc>
          <w:tcPr>
            <w:tcW w:w="1417" w:type="dxa"/>
          </w:tcPr>
          <w:p w:rsidR="004A74FA" w:rsidRPr="005A02F1" w:rsidRDefault="00FF02A5" w:rsidP="009507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12,0</w:t>
            </w:r>
          </w:p>
        </w:tc>
        <w:tc>
          <w:tcPr>
            <w:tcW w:w="1418" w:type="dxa"/>
          </w:tcPr>
          <w:p w:rsidR="004A74FA" w:rsidRPr="005A02F1" w:rsidRDefault="00FF02A5" w:rsidP="009507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62,5</w:t>
            </w:r>
          </w:p>
        </w:tc>
        <w:tc>
          <w:tcPr>
            <w:tcW w:w="1559" w:type="dxa"/>
          </w:tcPr>
          <w:p w:rsidR="004A74FA" w:rsidRPr="005A02F1" w:rsidRDefault="00FF02A5" w:rsidP="009507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37,2</w:t>
            </w:r>
          </w:p>
        </w:tc>
      </w:tr>
      <w:tr w:rsidR="004A74FA" w:rsidRPr="005A02F1" w:rsidTr="000471B9">
        <w:trPr>
          <w:trHeight w:val="395"/>
        </w:trPr>
        <w:tc>
          <w:tcPr>
            <w:cnfStyle w:val="001000000000" w:firstRow="0" w:lastRow="0" w:firstColumn="1" w:lastColumn="0" w:oddVBand="0" w:evenVBand="0" w:oddHBand="0" w:evenHBand="0" w:firstRowFirstColumn="0" w:firstRowLastColumn="0" w:lastRowFirstColumn="0" w:lastRowLastColumn="0"/>
            <w:tcW w:w="3227" w:type="dxa"/>
          </w:tcPr>
          <w:p w:rsidR="004A74FA" w:rsidRPr="005A02F1" w:rsidRDefault="004A74FA" w:rsidP="009507DF">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İşsizlik Oranı</w:t>
            </w:r>
          </w:p>
        </w:tc>
        <w:tc>
          <w:tcPr>
            <w:tcW w:w="1417" w:type="dxa"/>
          </w:tcPr>
          <w:p w:rsidR="004A74FA" w:rsidRPr="005A02F1" w:rsidRDefault="00FF02A5" w:rsidP="009507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19,6</w:t>
            </w:r>
          </w:p>
        </w:tc>
        <w:tc>
          <w:tcPr>
            <w:tcW w:w="1418" w:type="dxa"/>
          </w:tcPr>
          <w:p w:rsidR="004A74FA" w:rsidRPr="005A02F1" w:rsidRDefault="00FF02A5" w:rsidP="009507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11,3</w:t>
            </w:r>
          </w:p>
        </w:tc>
        <w:tc>
          <w:tcPr>
            <w:tcW w:w="1559" w:type="dxa"/>
          </w:tcPr>
          <w:p w:rsidR="004A74FA" w:rsidRPr="005A02F1" w:rsidRDefault="00FF02A5" w:rsidP="009507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12,8</w:t>
            </w:r>
          </w:p>
        </w:tc>
      </w:tr>
    </w:tbl>
    <w:p w:rsidR="00A33C7F" w:rsidRPr="005A02F1" w:rsidRDefault="00A33C7F" w:rsidP="009507DF">
      <w:pPr>
        <w:jc w:val="both"/>
        <w:rPr>
          <w:rFonts w:ascii="Times New Roman" w:hAnsi="Times New Roman" w:cs="Times New Roman"/>
          <w:b/>
          <w:sz w:val="24"/>
          <w:szCs w:val="24"/>
          <w:lang w:val="tr-TR"/>
        </w:rPr>
      </w:pPr>
    </w:p>
    <w:p w:rsidR="005754A3" w:rsidRDefault="00FF02A5"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İran-Irak savaşı sonrasında, can kaybı veren ailelere yardım etmesi için kurulan vakıflar, geniş vergi muafiyetleri, sübvansiyonlar ve iş gücü avantajlarıyla son derece etkili hale gelmiş devlet tekelleridir. Ülke ekonomisinin %40’ı doğrudan, %45’i de ‘</w:t>
      </w:r>
      <w:proofErr w:type="spellStart"/>
      <w:r w:rsidRPr="005A02F1">
        <w:rPr>
          <w:rFonts w:ascii="Times New Roman" w:hAnsi="Times New Roman" w:cs="Times New Roman"/>
          <w:sz w:val="24"/>
          <w:szCs w:val="24"/>
          <w:lang w:val="tr-TR"/>
        </w:rPr>
        <w:t>Bonyod</w:t>
      </w:r>
      <w:proofErr w:type="spellEnd"/>
      <w:r w:rsidRPr="005A02F1">
        <w:rPr>
          <w:rFonts w:ascii="Times New Roman" w:hAnsi="Times New Roman" w:cs="Times New Roman"/>
          <w:sz w:val="24"/>
          <w:szCs w:val="24"/>
          <w:lang w:val="tr-TR"/>
        </w:rPr>
        <w:t xml:space="preserve">’ adı verilen vakıflar aracılığı ile dolaylı olarak devletin kontrolündedir. </w:t>
      </w:r>
      <w:r w:rsidR="00966F74" w:rsidRPr="005A02F1">
        <w:rPr>
          <w:rFonts w:ascii="Times New Roman" w:hAnsi="Times New Roman" w:cs="Times New Roman"/>
          <w:sz w:val="24"/>
          <w:szCs w:val="24"/>
          <w:lang w:val="tr-TR"/>
        </w:rPr>
        <w:t>Kalan e</w:t>
      </w:r>
      <w:r w:rsidR="000471B9" w:rsidRPr="005A02F1">
        <w:rPr>
          <w:rFonts w:ascii="Times New Roman" w:hAnsi="Times New Roman" w:cs="Times New Roman"/>
          <w:sz w:val="24"/>
          <w:szCs w:val="24"/>
          <w:lang w:val="tr-TR"/>
        </w:rPr>
        <w:t>konomik faaliyetlerin %15’i ise muhafazakâr</w:t>
      </w:r>
      <w:r w:rsidR="00966F74" w:rsidRPr="005A02F1">
        <w:rPr>
          <w:rFonts w:ascii="Times New Roman" w:hAnsi="Times New Roman" w:cs="Times New Roman"/>
          <w:sz w:val="24"/>
          <w:szCs w:val="24"/>
          <w:lang w:val="tr-TR"/>
        </w:rPr>
        <w:t xml:space="preserve"> iş adamlarının kontrolü altındadır. Yurt dışında tahsillerini bitirip İran’a geri dönen vatandaşlardan oluşan ve batılı anlamda faaliyet gösteren özel sektör de son zamanlarda canlanmaktadır.</w:t>
      </w:r>
    </w:p>
    <w:p w:rsidR="005754A3" w:rsidRDefault="005754A3" w:rsidP="009507DF">
      <w:pPr>
        <w:jc w:val="both"/>
        <w:rPr>
          <w:rFonts w:ascii="Times New Roman" w:hAnsi="Times New Roman" w:cs="Times New Roman"/>
          <w:sz w:val="24"/>
          <w:szCs w:val="24"/>
          <w:lang w:val="tr-TR"/>
        </w:rPr>
      </w:pPr>
    </w:p>
    <w:p w:rsidR="005754A3" w:rsidRPr="00615B5E" w:rsidRDefault="00615B5E" w:rsidP="009507DF">
      <w:pPr>
        <w:jc w:val="both"/>
        <w:rPr>
          <w:rFonts w:ascii="Times New Roman" w:hAnsi="Times New Roman" w:cs="Times New Roman"/>
          <w:b/>
          <w:sz w:val="24"/>
          <w:szCs w:val="24"/>
          <w:lang w:val="tr-TR"/>
        </w:rPr>
      </w:pPr>
      <w:r w:rsidRPr="00615B5E">
        <w:rPr>
          <w:rFonts w:ascii="Times New Roman" w:hAnsi="Times New Roman" w:cs="Times New Roman"/>
          <w:b/>
          <w:sz w:val="24"/>
          <w:szCs w:val="24"/>
          <w:lang w:val="tr-TR"/>
        </w:rPr>
        <w:t>GSYİH Sektörlere Göre Dağılımı</w:t>
      </w:r>
    </w:p>
    <w:p w:rsidR="005754A3" w:rsidRDefault="005754A3" w:rsidP="009507DF">
      <w:pPr>
        <w:jc w:val="both"/>
        <w:rPr>
          <w:rFonts w:ascii="Times New Roman" w:hAnsi="Times New Roman" w:cs="Times New Roman"/>
          <w:b/>
          <w:sz w:val="24"/>
          <w:szCs w:val="24"/>
          <w:lang w:val="tr-TR"/>
        </w:rPr>
      </w:pPr>
      <w:r>
        <w:rPr>
          <w:noProof/>
          <w:lang w:val="tr-TR" w:eastAsia="tr-TR"/>
        </w:rPr>
        <w:drawing>
          <wp:inline distT="0" distB="0" distL="0" distR="0" wp14:anchorId="2923C19C" wp14:editId="5BC74EE5">
            <wp:extent cx="5476875" cy="3057525"/>
            <wp:effectExtent l="57150" t="0" r="66675" b="1238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54A3" w:rsidRDefault="005754A3" w:rsidP="009507DF">
      <w:pPr>
        <w:jc w:val="both"/>
        <w:rPr>
          <w:rFonts w:ascii="Times New Roman" w:hAnsi="Times New Roman" w:cs="Times New Roman"/>
          <w:sz w:val="24"/>
          <w:szCs w:val="24"/>
          <w:lang w:val="tr-TR"/>
        </w:rPr>
      </w:pPr>
    </w:p>
    <w:p w:rsidR="00267080" w:rsidRPr="005754A3" w:rsidRDefault="000471B9" w:rsidP="009507DF">
      <w:pPr>
        <w:jc w:val="both"/>
        <w:rPr>
          <w:rFonts w:ascii="Times New Roman" w:hAnsi="Times New Roman" w:cs="Times New Roman"/>
          <w:b/>
          <w:sz w:val="24"/>
          <w:szCs w:val="24"/>
          <w:lang w:val="tr-TR"/>
        </w:rPr>
      </w:pPr>
      <w:r w:rsidRPr="005A02F1">
        <w:rPr>
          <w:rFonts w:ascii="Times New Roman" w:hAnsi="Times New Roman" w:cs="Times New Roman"/>
          <w:sz w:val="24"/>
          <w:szCs w:val="24"/>
          <w:lang w:val="tr-TR"/>
        </w:rPr>
        <w:lastRenderedPageBreak/>
        <w:t xml:space="preserve">Dünya’nın kanıtlanmış ham petrol rezervlerinin %15’i ile sıralamada dünya üçüncüsü (1. Suudi Arabistan, 2. Kanada) olan İran, doğal gaz rezervleri açısından da Rusya’nın ardından 2. </w:t>
      </w:r>
      <w:r w:rsidR="00C970DE" w:rsidRPr="005A02F1">
        <w:rPr>
          <w:rFonts w:ascii="Times New Roman" w:hAnsi="Times New Roman" w:cs="Times New Roman"/>
          <w:sz w:val="24"/>
          <w:szCs w:val="24"/>
          <w:lang w:val="tr-TR"/>
        </w:rPr>
        <w:t>S</w:t>
      </w:r>
      <w:r w:rsidRPr="005A02F1">
        <w:rPr>
          <w:rFonts w:ascii="Times New Roman" w:hAnsi="Times New Roman" w:cs="Times New Roman"/>
          <w:sz w:val="24"/>
          <w:szCs w:val="24"/>
          <w:lang w:val="tr-TR"/>
        </w:rPr>
        <w:t>ırada kendine yer bulmaktadır. Ülkenin ihracat gelirlerinin %85’i ve bütçe gelirlerinin ise yaklaşık %45’i petrolden elde edilmektedir.</w:t>
      </w:r>
    </w:p>
    <w:p w:rsidR="008D539B" w:rsidRPr="005A02F1" w:rsidRDefault="008D539B" w:rsidP="009507DF">
      <w:pPr>
        <w:jc w:val="both"/>
        <w:rPr>
          <w:rFonts w:ascii="Times New Roman" w:hAnsi="Times New Roman" w:cs="Times New Roman"/>
          <w:b/>
          <w:sz w:val="24"/>
          <w:szCs w:val="24"/>
          <w:lang w:val="tr-TR"/>
        </w:rPr>
      </w:pPr>
    </w:p>
    <w:p w:rsidR="008F574E" w:rsidRPr="005A02F1" w:rsidRDefault="00B95A5B" w:rsidP="009507DF">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Kanıtlanmış Petrol Rezervleri</w:t>
      </w:r>
    </w:p>
    <w:tbl>
      <w:tblPr>
        <w:tblStyle w:val="OrtaListe2-Vurgu3"/>
        <w:tblW w:w="0" w:type="auto"/>
        <w:tblLook w:val="04A0" w:firstRow="1" w:lastRow="0" w:firstColumn="1" w:lastColumn="0" w:noHBand="0" w:noVBand="1"/>
      </w:tblPr>
      <w:tblGrid>
        <w:gridCol w:w="817"/>
        <w:gridCol w:w="2835"/>
        <w:gridCol w:w="3544"/>
      </w:tblGrid>
      <w:tr w:rsidR="004B2759" w:rsidRPr="005A02F1" w:rsidTr="004B2759">
        <w:trPr>
          <w:cnfStyle w:val="100000000000" w:firstRow="1" w:lastRow="0" w:firstColumn="0" w:lastColumn="0" w:oddVBand="0" w:evenVBand="0" w:oddHBand="0" w:evenHBand="0" w:firstRowFirstColumn="0" w:firstRowLastColumn="0" w:lastRowFirstColumn="0" w:lastRowLastColumn="0"/>
          <w:trHeight w:val="351"/>
        </w:trPr>
        <w:tc>
          <w:tcPr>
            <w:cnfStyle w:val="001000000100" w:firstRow="0" w:lastRow="0" w:firstColumn="1" w:lastColumn="0" w:oddVBand="0" w:evenVBand="0" w:oddHBand="0" w:evenHBand="0" w:firstRowFirstColumn="1" w:firstRowLastColumn="0" w:lastRowFirstColumn="0" w:lastRowLastColumn="0"/>
            <w:tcW w:w="817" w:type="dxa"/>
          </w:tcPr>
          <w:p w:rsidR="00E84CFE" w:rsidRPr="005A02F1" w:rsidRDefault="00E84CFE" w:rsidP="00E84CFE">
            <w:pPr>
              <w:jc w:val="center"/>
              <w:rPr>
                <w:rFonts w:ascii="Times New Roman" w:hAnsi="Times New Roman" w:cs="Times New Roman"/>
                <w:b/>
                <w:lang w:val="tr-TR"/>
              </w:rPr>
            </w:pPr>
            <w:r w:rsidRPr="005A02F1">
              <w:rPr>
                <w:rFonts w:ascii="Times New Roman" w:hAnsi="Times New Roman" w:cs="Times New Roman"/>
                <w:b/>
                <w:lang w:val="tr-TR"/>
              </w:rPr>
              <w:t>Sıra</w:t>
            </w:r>
          </w:p>
        </w:tc>
        <w:tc>
          <w:tcPr>
            <w:tcW w:w="2835" w:type="dxa"/>
          </w:tcPr>
          <w:p w:rsidR="00E84CFE" w:rsidRPr="005A02F1" w:rsidRDefault="00E84CFE" w:rsidP="00E84C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5A02F1">
              <w:rPr>
                <w:rFonts w:ascii="Times New Roman" w:hAnsi="Times New Roman" w:cs="Times New Roman"/>
                <w:b/>
                <w:lang w:val="tr-TR"/>
              </w:rPr>
              <w:t>Ülkeler</w:t>
            </w:r>
          </w:p>
        </w:tc>
        <w:tc>
          <w:tcPr>
            <w:tcW w:w="3544" w:type="dxa"/>
          </w:tcPr>
          <w:p w:rsidR="00E84CFE" w:rsidRPr="005A02F1" w:rsidRDefault="00E84CFE" w:rsidP="00E84C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5A02F1">
              <w:rPr>
                <w:rFonts w:ascii="Times New Roman" w:hAnsi="Times New Roman" w:cs="Times New Roman"/>
                <w:b/>
                <w:lang w:val="tr-TR"/>
              </w:rPr>
              <w:t>Rezerv (Milyar Varil)</w:t>
            </w:r>
          </w:p>
        </w:tc>
      </w:tr>
      <w:tr w:rsidR="004B2759" w:rsidRPr="005A02F1" w:rsidTr="004B2759">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817" w:type="dxa"/>
          </w:tcPr>
          <w:p w:rsidR="00E84CFE" w:rsidRPr="005A02F1" w:rsidRDefault="00E84CFE" w:rsidP="00E84CFE">
            <w:pPr>
              <w:jc w:val="center"/>
              <w:rPr>
                <w:rFonts w:ascii="Times New Roman" w:hAnsi="Times New Roman" w:cs="Times New Roman"/>
                <w:b/>
                <w:sz w:val="24"/>
                <w:szCs w:val="24"/>
                <w:lang w:val="tr-TR"/>
              </w:rPr>
            </w:pPr>
            <w:r w:rsidRPr="005A02F1">
              <w:rPr>
                <w:rFonts w:ascii="Times New Roman" w:hAnsi="Times New Roman" w:cs="Times New Roman"/>
                <w:b/>
                <w:sz w:val="24"/>
                <w:szCs w:val="24"/>
                <w:lang w:val="tr-TR"/>
              </w:rPr>
              <w:t xml:space="preserve"> 1</w:t>
            </w:r>
          </w:p>
        </w:tc>
        <w:tc>
          <w:tcPr>
            <w:tcW w:w="2835" w:type="dxa"/>
          </w:tcPr>
          <w:p w:rsidR="00E84CFE" w:rsidRPr="005A02F1" w:rsidRDefault="004B2759" w:rsidP="009507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Venezue</w:t>
            </w:r>
            <w:r w:rsidR="00E84CFE" w:rsidRPr="005A02F1">
              <w:rPr>
                <w:rFonts w:ascii="Times New Roman" w:hAnsi="Times New Roman" w:cs="Times New Roman"/>
                <w:sz w:val="24"/>
                <w:szCs w:val="24"/>
                <w:lang w:val="tr-TR"/>
              </w:rPr>
              <w:t>la</w:t>
            </w:r>
          </w:p>
        </w:tc>
        <w:tc>
          <w:tcPr>
            <w:tcW w:w="3544" w:type="dxa"/>
          </w:tcPr>
          <w:p w:rsidR="00E84CFE" w:rsidRPr="005A02F1" w:rsidRDefault="00E84CFE" w:rsidP="00E84C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299,9</w:t>
            </w:r>
          </w:p>
        </w:tc>
      </w:tr>
      <w:tr w:rsidR="00E84CFE" w:rsidRPr="005A02F1" w:rsidTr="004B2759">
        <w:trPr>
          <w:trHeight w:val="351"/>
        </w:trPr>
        <w:tc>
          <w:tcPr>
            <w:cnfStyle w:val="001000000000" w:firstRow="0" w:lastRow="0" w:firstColumn="1" w:lastColumn="0" w:oddVBand="0" w:evenVBand="0" w:oddHBand="0" w:evenHBand="0" w:firstRowFirstColumn="0" w:firstRowLastColumn="0" w:lastRowFirstColumn="0" w:lastRowLastColumn="0"/>
            <w:tcW w:w="817" w:type="dxa"/>
          </w:tcPr>
          <w:p w:rsidR="00E84CFE" w:rsidRPr="005A02F1" w:rsidRDefault="00E84CFE" w:rsidP="00E84CFE">
            <w:pPr>
              <w:jc w:val="center"/>
              <w:rPr>
                <w:rFonts w:ascii="Times New Roman" w:hAnsi="Times New Roman" w:cs="Times New Roman"/>
                <w:b/>
                <w:sz w:val="24"/>
                <w:szCs w:val="24"/>
                <w:lang w:val="tr-TR"/>
              </w:rPr>
            </w:pPr>
            <w:r w:rsidRPr="005A02F1">
              <w:rPr>
                <w:rFonts w:ascii="Times New Roman" w:hAnsi="Times New Roman" w:cs="Times New Roman"/>
                <w:b/>
                <w:sz w:val="24"/>
                <w:szCs w:val="24"/>
                <w:lang w:val="tr-TR"/>
              </w:rPr>
              <w:t>2</w:t>
            </w:r>
          </w:p>
        </w:tc>
        <w:tc>
          <w:tcPr>
            <w:tcW w:w="2835" w:type="dxa"/>
          </w:tcPr>
          <w:p w:rsidR="00E84CFE" w:rsidRPr="005A02F1" w:rsidRDefault="00E84CFE" w:rsidP="009507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Suudi Arabistan</w:t>
            </w:r>
          </w:p>
        </w:tc>
        <w:tc>
          <w:tcPr>
            <w:tcW w:w="3544" w:type="dxa"/>
          </w:tcPr>
          <w:p w:rsidR="00E84CFE" w:rsidRPr="005A02F1" w:rsidRDefault="00E84CFE" w:rsidP="00E84C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266,6</w:t>
            </w:r>
          </w:p>
        </w:tc>
      </w:tr>
      <w:tr w:rsidR="004B2759" w:rsidRPr="005A02F1" w:rsidTr="004B2759">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817" w:type="dxa"/>
          </w:tcPr>
          <w:p w:rsidR="00E84CFE" w:rsidRPr="005A02F1" w:rsidRDefault="00E84CFE" w:rsidP="00E84CFE">
            <w:pPr>
              <w:jc w:val="center"/>
              <w:rPr>
                <w:rFonts w:ascii="Times New Roman" w:hAnsi="Times New Roman" w:cs="Times New Roman"/>
                <w:b/>
                <w:sz w:val="24"/>
                <w:szCs w:val="24"/>
                <w:lang w:val="tr-TR"/>
              </w:rPr>
            </w:pPr>
            <w:r w:rsidRPr="005A02F1">
              <w:rPr>
                <w:rFonts w:ascii="Times New Roman" w:hAnsi="Times New Roman" w:cs="Times New Roman"/>
                <w:b/>
                <w:sz w:val="24"/>
                <w:szCs w:val="24"/>
                <w:lang w:val="tr-TR"/>
              </w:rPr>
              <w:t>3</w:t>
            </w:r>
          </w:p>
        </w:tc>
        <w:tc>
          <w:tcPr>
            <w:tcW w:w="2835" w:type="dxa"/>
          </w:tcPr>
          <w:p w:rsidR="00E84CFE" w:rsidRPr="005A02F1" w:rsidRDefault="00E84CFE" w:rsidP="009507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Kanada</w:t>
            </w:r>
          </w:p>
        </w:tc>
        <w:tc>
          <w:tcPr>
            <w:tcW w:w="3544" w:type="dxa"/>
          </w:tcPr>
          <w:p w:rsidR="00E84CFE" w:rsidRPr="005A02F1" w:rsidRDefault="00E84CFE" w:rsidP="00E84C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176,0</w:t>
            </w:r>
          </w:p>
        </w:tc>
      </w:tr>
      <w:tr w:rsidR="00C24A28" w:rsidRPr="005A02F1" w:rsidTr="004B2759">
        <w:trPr>
          <w:trHeight w:val="374"/>
        </w:trPr>
        <w:tc>
          <w:tcPr>
            <w:cnfStyle w:val="001000000000" w:firstRow="0" w:lastRow="0" w:firstColumn="1" w:lastColumn="0" w:oddVBand="0" w:evenVBand="0" w:oddHBand="0" w:evenHBand="0" w:firstRowFirstColumn="0" w:firstRowLastColumn="0" w:lastRowFirstColumn="0" w:lastRowLastColumn="0"/>
            <w:tcW w:w="817" w:type="dxa"/>
          </w:tcPr>
          <w:p w:rsidR="00E84CFE" w:rsidRPr="005A02F1" w:rsidRDefault="00E84CFE" w:rsidP="00E84CFE">
            <w:pPr>
              <w:jc w:val="center"/>
              <w:rPr>
                <w:rFonts w:ascii="Times New Roman" w:hAnsi="Times New Roman" w:cs="Times New Roman"/>
                <w:b/>
                <w:color w:val="FF0000"/>
                <w:sz w:val="24"/>
                <w:szCs w:val="24"/>
                <w:lang w:val="tr-TR"/>
              </w:rPr>
            </w:pPr>
            <w:r w:rsidRPr="005A02F1">
              <w:rPr>
                <w:rFonts w:ascii="Times New Roman" w:hAnsi="Times New Roman" w:cs="Times New Roman"/>
                <w:b/>
                <w:color w:val="FF0000"/>
                <w:sz w:val="24"/>
                <w:szCs w:val="24"/>
                <w:lang w:val="tr-TR"/>
              </w:rPr>
              <w:t>4</w:t>
            </w:r>
          </w:p>
        </w:tc>
        <w:tc>
          <w:tcPr>
            <w:tcW w:w="2835" w:type="dxa"/>
          </w:tcPr>
          <w:p w:rsidR="00E84CFE" w:rsidRPr="005A02F1" w:rsidRDefault="00E84CFE" w:rsidP="009507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lang w:val="tr-TR"/>
              </w:rPr>
            </w:pPr>
            <w:r w:rsidRPr="005A02F1">
              <w:rPr>
                <w:rFonts w:ascii="Times New Roman" w:hAnsi="Times New Roman" w:cs="Times New Roman"/>
                <w:color w:val="FF0000"/>
                <w:sz w:val="24"/>
                <w:szCs w:val="24"/>
                <w:lang w:val="tr-TR"/>
              </w:rPr>
              <w:t>İran</w:t>
            </w:r>
          </w:p>
        </w:tc>
        <w:tc>
          <w:tcPr>
            <w:tcW w:w="3544" w:type="dxa"/>
          </w:tcPr>
          <w:p w:rsidR="00E84CFE" w:rsidRPr="005A02F1" w:rsidRDefault="00E84CFE" w:rsidP="00E84C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lang w:val="tr-TR"/>
              </w:rPr>
            </w:pPr>
            <w:r w:rsidRPr="005A02F1">
              <w:rPr>
                <w:rFonts w:ascii="Times New Roman" w:hAnsi="Times New Roman" w:cs="Times New Roman"/>
                <w:color w:val="FF0000"/>
                <w:sz w:val="24"/>
                <w:szCs w:val="24"/>
                <w:lang w:val="tr-TR"/>
              </w:rPr>
              <w:t>157,3</w:t>
            </w:r>
          </w:p>
        </w:tc>
      </w:tr>
    </w:tbl>
    <w:p w:rsidR="00E84CFE" w:rsidRPr="00615B5E" w:rsidRDefault="000471B9" w:rsidP="009507DF">
      <w:pPr>
        <w:jc w:val="both"/>
        <w:rPr>
          <w:rFonts w:ascii="Times New Roman" w:hAnsi="Times New Roman" w:cs="Times New Roman"/>
          <w:i/>
          <w:sz w:val="16"/>
          <w:szCs w:val="16"/>
          <w:lang w:val="tr-TR"/>
        </w:rPr>
      </w:pPr>
      <w:r w:rsidRPr="00615B5E">
        <w:rPr>
          <w:rFonts w:ascii="Times New Roman" w:hAnsi="Times New Roman" w:cs="Times New Roman"/>
          <w:i/>
          <w:sz w:val="16"/>
          <w:szCs w:val="16"/>
          <w:lang w:val="tr-TR"/>
        </w:rPr>
        <w:t xml:space="preserve">               Kaynak: OPEC</w:t>
      </w:r>
    </w:p>
    <w:p w:rsidR="004B2759" w:rsidRPr="005A02F1" w:rsidRDefault="004B2759" w:rsidP="009507DF">
      <w:pPr>
        <w:jc w:val="both"/>
        <w:rPr>
          <w:rFonts w:ascii="Times New Roman" w:hAnsi="Times New Roman" w:cs="Times New Roman"/>
          <w:b/>
          <w:sz w:val="24"/>
          <w:szCs w:val="24"/>
          <w:lang w:val="tr-TR"/>
        </w:rPr>
      </w:pPr>
    </w:p>
    <w:p w:rsidR="008D539B" w:rsidRPr="005A02F1" w:rsidRDefault="00E84CFE" w:rsidP="009507DF">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Kanıtlanmış Doğal Gaz Rezer</w:t>
      </w:r>
      <w:r w:rsidR="004B2759" w:rsidRPr="005A02F1">
        <w:rPr>
          <w:rFonts w:ascii="Times New Roman" w:hAnsi="Times New Roman" w:cs="Times New Roman"/>
          <w:b/>
          <w:sz w:val="24"/>
          <w:szCs w:val="24"/>
          <w:lang w:val="tr-TR"/>
        </w:rPr>
        <w:t>v</w:t>
      </w:r>
      <w:r w:rsidRPr="005A02F1">
        <w:rPr>
          <w:rFonts w:ascii="Times New Roman" w:hAnsi="Times New Roman" w:cs="Times New Roman"/>
          <w:b/>
          <w:sz w:val="24"/>
          <w:szCs w:val="24"/>
          <w:lang w:val="tr-TR"/>
        </w:rPr>
        <w:t>leri</w:t>
      </w:r>
    </w:p>
    <w:tbl>
      <w:tblPr>
        <w:tblStyle w:val="OrtaListe2-Vurgu3"/>
        <w:tblW w:w="0" w:type="auto"/>
        <w:tblLook w:val="04A0" w:firstRow="1" w:lastRow="0" w:firstColumn="1" w:lastColumn="0" w:noHBand="0" w:noVBand="1"/>
      </w:tblPr>
      <w:tblGrid>
        <w:gridCol w:w="822"/>
        <w:gridCol w:w="2853"/>
        <w:gridCol w:w="3566"/>
      </w:tblGrid>
      <w:tr w:rsidR="00E84CFE" w:rsidRPr="005A02F1" w:rsidTr="004B2759">
        <w:trPr>
          <w:cnfStyle w:val="100000000000" w:firstRow="1" w:lastRow="0" w:firstColumn="0" w:lastColumn="0" w:oddVBand="0" w:evenVBand="0" w:oddHBand="0" w:evenHBand="0" w:firstRowFirstColumn="0" w:firstRowLastColumn="0" w:lastRowFirstColumn="0" w:lastRowLastColumn="0"/>
          <w:trHeight w:val="539"/>
        </w:trPr>
        <w:tc>
          <w:tcPr>
            <w:cnfStyle w:val="001000000100" w:firstRow="0" w:lastRow="0" w:firstColumn="1" w:lastColumn="0" w:oddVBand="0" w:evenVBand="0" w:oddHBand="0" w:evenHBand="0" w:firstRowFirstColumn="1" w:firstRowLastColumn="0" w:lastRowFirstColumn="0" w:lastRowLastColumn="0"/>
            <w:tcW w:w="822" w:type="dxa"/>
          </w:tcPr>
          <w:p w:rsidR="00E84CFE" w:rsidRPr="005A02F1" w:rsidRDefault="00E84CFE" w:rsidP="00E84CFE">
            <w:pPr>
              <w:jc w:val="center"/>
              <w:rPr>
                <w:rFonts w:ascii="Times New Roman" w:hAnsi="Times New Roman" w:cs="Times New Roman"/>
                <w:b/>
                <w:lang w:val="tr-TR"/>
              </w:rPr>
            </w:pPr>
            <w:r w:rsidRPr="005A02F1">
              <w:rPr>
                <w:rFonts w:ascii="Times New Roman" w:hAnsi="Times New Roman" w:cs="Times New Roman"/>
                <w:b/>
                <w:lang w:val="tr-TR"/>
              </w:rPr>
              <w:t>Sıra</w:t>
            </w:r>
          </w:p>
        </w:tc>
        <w:tc>
          <w:tcPr>
            <w:tcW w:w="2853" w:type="dxa"/>
          </w:tcPr>
          <w:p w:rsidR="00E84CFE" w:rsidRPr="005A02F1" w:rsidRDefault="00E84CFE" w:rsidP="00E84C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5A02F1">
              <w:rPr>
                <w:rFonts w:ascii="Times New Roman" w:hAnsi="Times New Roman" w:cs="Times New Roman"/>
                <w:b/>
                <w:lang w:val="tr-TR"/>
              </w:rPr>
              <w:t>Ülkeler</w:t>
            </w:r>
          </w:p>
        </w:tc>
        <w:tc>
          <w:tcPr>
            <w:tcW w:w="3566" w:type="dxa"/>
          </w:tcPr>
          <w:p w:rsidR="00E84CFE" w:rsidRPr="005A02F1" w:rsidRDefault="00E84CFE" w:rsidP="004B27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5A02F1">
              <w:rPr>
                <w:rFonts w:ascii="Times New Roman" w:hAnsi="Times New Roman" w:cs="Times New Roman"/>
                <w:b/>
                <w:lang w:val="tr-TR"/>
              </w:rPr>
              <w:t>Rezer</w:t>
            </w:r>
            <w:r w:rsidR="004B2759" w:rsidRPr="005A02F1">
              <w:rPr>
                <w:rFonts w:ascii="Times New Roman" w:hAnsi="Times New Roman" w:cs="Times New Roman"/>
                <w:b/>
                <w:lang w:val="tr-TR"/>
              </w:rPr>
              <w:t>v</w:t>
            </w:r>
            <w:r w:rsidRPr="005A02F1">
              <w:rPr>
                <w:rFonts w:ascii="Times New Roman" w:hAnsi="Times New Roman" w:cs="Times New Roman"/>
                <w:b/>
                <w:lang w:val="tr-TR"/>
              </w:rPr>
              <w:t xml:space="preserve"> (Trilyon M³)</w:t>
            </w:r>
          </w:p>
        </w:tc>
      </w:tr>
      <w:tr w:rsidR="00E84CFE" w:rsidRPr="005A02F1" w:rsidTr="004B275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822" w:type="dxa"/>
          </w:tcPr>
          <w:p w:rsidR="00E84CFE" w:rsidRPr="005A02F1" w:rsidRDefault="00E84CFE" w:rsidP="00E84CFE">
            <w:pPr>
              <w:jc w:val="center"/>
              <w:rPr>
                <w:rFonts w:ascii="Times New Roman" w:hAnsi="Times New Roman" w:cs="Times New Roman"/>
                <w:b/>
                <w:sz w:val="24"/>
                <w:szCs w:val="24"/>
                <w:lang w:val="tr-TR"/>
              </w:rPr>
            </w:pPr>
            <w:r w:rsidRPr="005A02F1">
              <w:rPr>
                <w:rFonts w:ascii="Times New Roman" w:hAnsi="Times New Roman" w:cs="Times New Roman"/>
                <w:b/>
                <w:sz w:val="24"/>
                <w:szCs w:val="24"/>
                <w:lang w:val="tr-TR"/>
              </w:rPr>
              <w:t>1</w:t>
            </w:r>
          </w:p>
        </w:tc>
        <w:tc>
          <w:tcPr>
            <w:tcW w:w="2853" w:type="dxa"/>
          </w:tcPr>
          <w:p w:rsidR="00E84CFE" w:rsidRPr="005A02F1" w:rsidRDefault="00E84CFE" w:rsidP="009507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Rusya</w:t>
            </w:r>
          </w:p>
        </w:tc>
        <w:tc>
          <w:tcPr>
            <w:tcW w:w="3566" w:type="dxa"/>
          </w:tcPr>
          <w:p w:rsidR="00E84CFE" w:rsidRPr="005A02F1" w:rsidRDefault="00E84CFE" w:rsidP="004B27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49,5</w:t>
            </w:r>
          </w:p>
        </w:tc>
      </w:tr>
      <w:tr w:rsidR="00C24A28" w:rsidRPr="005A02F1" w:rsidTr="004B2759">
        <w:trPr>
          <w:trHeight w:val="388"/>
        </w:trPr>
        <w:tc>
          <w:tcPr>
            <w:cnfStyle w:val="001000000000" w:firstRow="0" w:lastRow="0" w:firstColumn="1" w:lastColumn="0" w:oddVBand="0" w:evenVBand="0" w:oddHBand="0" w:evenHBand="0" w:firstRowFirstColumn="0" w:firstRowLastColumn="0" w:lastRowFirstColumn="0" w:lastRowLastColumn="0"/>
            <w:tcW w:w="822" w:type="dxa"/>
          </w:tcPr>
          <w:p w:rsidR="00E84CFE" w:rsidRPr="005A02F1" w:rsidRDefault="00E84CFE" w:rsidP="00E84CFE">
            <w:pPr>
              <w:jc w:val="center"/>
              <w:rPr>
                <w:rFonts w:ascii="Times New Roman" w:hAnsi="Times New Roman" w:cs="Times New Roman"/>
                <w:b/>
                <w:color w:val="FF0000"/>
                <w:sz w:val="24"/>
                <w:szCs w:val="24"/>
                <w:lang w:val="tr-TR"/>
              </w:rPr>
            </w:pPr>
            <w:r w:rsidRPr="005A02F1">
              <w:rPr>
                <w:rFonts w:ascii="Times New Roman" w:hAnsi="Times New Roman" w:cs="Times New Roman"/>
                <w:b/>
                <w:color w:val="FF0000"/>
                <w:sz w:val="24"/>
                <w:szCs w:val="24"/>
                <w:lang w:val="tr-TR"/>
              </w:rPr>
              <w:t>2</w:t>
            </w:r>
          </w:p>
        </w:tc>
        <w:tc>
          <w:tcPr>
            <w:tcW w:w="2853" w:type="dxa"/>
          </w:tcPr>
          <w:p w:rsidR="00E84CFE" w:rsidRPr="005A02F1" w:rsidRDefault="00E84CFE" w:rsidP="009507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lang w:val="tr-TR"/>
              </w:rPr>
            </w:pPr>
            <w:r w:rsidRPr="005A02F1">
              <w:rPr>
                <w:rFonts w:ascii="Times New Roman" w:hAnsi="Times New Roman" w:cs="Times New Roman"/>
                <w:color w:val="FF0000"/>
                <w:sz w:val="24"/>
                <w:szCs w:val="24"/>
                <w:lang w:val="tr-TR"/>
              </w:rPr>
              <w:t>İran</w:t>
            </w:r>
          </w:p>
        </w:tc>
        <w:tc>
          <w:tcPr>
            <w:tcW w:w="3566" w:type="dxa"/>
          </w:tcPr>
          <w:p w:rsidR="00E84CFE" w:rsidRPr="005A02F1" w:rsidRDefault="00E84CFE" w:rsidP="004B27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lang w:val="tr-TR"/>
              </w:rPr>
            </w:pPr>
            <w:r w:rsidRPr="005A02F1">
              <w:rPr>
                <w:rFonts w:ascii="Times New Roman" w:hAnsi="Times New Roman" w:cs="Times New Roman"/>
                <w:color w:val="FF0000"/>
                <w:sz w:val="24"/>
                <w:szCs w:val="24"/>
                <w:lang w:val="tr-TR"/>
              </w:rPr>
              <w:t>34,0</w:t>
            </w:r>
          </w:p>
        </w:tc>
      </w:tr>
      <w:tr w:rsidR="00E84CFE" w:rsidRPr="005A02F1" w:rsidTr="004B2759">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822" w:type="dxa"/>
          </w:tcPr>
          <w:p w:rsidR="00E84CFE" w:rsidRPr="005A02F1" w:rsidRDefault="00E84CFE" w:rsidP="00E84CFE">
            <w:pPr>
              <w:jc w:val="center"/>
              <w:rPr>
                <w:rFonts w:ascii="Times New Roman" w:hAnsi="Times New Roman" w:cs="Times New Roman"/>
                <w:b/>
                <w:sz w:val="24"/>
                <w:szCs w:val="24"/>
                <w:lang w:val="tr-TR"/>
              </w:rPr>
            </w:pPr>
            <w:r w:rsidRPr="005A02F1">
              <w:rPr>
                <w:rFonts w:ascii="Times New Roman" w:hAnsi="Times New Roman" w:cs="Times New Roman"/>
                <w:b/>
                <w:sz w:val="24"/>
                <w:szCs w:val="24"/>
                <w:lang w:val="tr-TR"/>
              </w:rPr>
              <w:t>3</w:t>
            </w:r>
          </w:p>
        </w:tc>
        <w:tc>
          <w:tcPr>
            <w:tcW w:w="2853" w:type="dxa"/>
          </w:tcPr>
          <w:p w:rsidR="00E84CFE" w:rsidRPr="005A02F1" w:rsidRDefault="00E84CFE" w:rsidP="009507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Katar</w:t>
            </w:r>
          </w:p>
        </w:tc>
        <w:tc>
          <w:tcPr>
            <w:tcW w:w="3566" w:type="dxa"/>
          </w:tcPr>
          <w:p w:rsidR="00E84CFE" w:rsidRPr="005A02F1" w:rsidRDefault="00E84CFE" w:rsidP="004B27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24,5</w:t>
            </w:r>
          </w:p>
        </w:tc>
      </w:tr>
    </w:tbl>
    <w:p w:rsidR="00E84CFE" w:rsidRPr="00615B5E" w:rsidRDefault="00615B5E" w:rsidP="009507DF">
      <w:pPr>
        <w:jc w:val="both"/>
        <w:rPr>
          <w:rFonts w:ascii="Times New Roman" w:hAnsi="Times New Roman" w:cs="Times New Roman"/>
          <w:i/>
          <w:sz w:val="16"/>
          <w:szCs w:val="16"/>
          <w:lang w:val="tr-TR"/>
        </w:rPr>
      </w:pPr>
      <w:r>
        <w:rPr>
          <w:rFonts w:ascii="Times New Roman" w:hAnsi="Times New Roman" w:cs="Times New Roman"/>
          <w:i/>
          <w:sz w:val="24"/>
          <w:szCs w:val="24"/>
          <w:lang w:val="tr-TR"/>
        </w:rPr>
        <w:t xml:space="preserve">            </w:t>
      </w:r>
      <w:r w:rsidR="000471B9" w:rsidRPr="00615B5E">
        <w:rPr>
          <w:rFonts w:ascii="Times New Roman" w:hAnsi="Times New Roman" w:cs="Times New Roman"/>
          <w:i/>
          <w:sz w:val="16"/>
          <w:szCs w:val="16"/>
          <w:lang w:val="tr-TR"/>
        </w:rPr>
        <w:t>Kaynak: OPEC</w:t>
      </w:r>
    </w:p>
    <w:p w:rsidR="008D539B" w:rsidRPr="005A02F1" w:rsidRDefault="008D539B" w:rsidP="009507DF">
      <w:pPr>
        <w:jc w:val="both"/>
        <w:rPr>
          <w:rFonts w:ascii="Times New Roman" w:hAnsi="Times New Roman" w:cs="Times New Roman"/>
          <w:b/>
          <w:sz w:val="24"/>
          <w:szCs w:val="24"/>
          <w:lang w:val="tr-TR"/>
        </w:rPr>
      </w:pPr>
    </w:p>
    <w:p w:rsidR="00DE7B2F" w:rsidRPr="005A02F1" w:rsidRDefault="000471B9" w:rsidP="009507DF">
      <w:pPr>
        <w:jc w:val="both"/>
        <w:rPr>
          <w:rFonts w:ascii="Times New Roman" w:hAnsi="Times New Roman" w:cs="Times New Roman"/>
          <w:sz w:val="24"/>
          <w:szCs w:val="24"/>
          <w:lang w:val="tr-TR"/>
        </w:rPr>
      </w:pPr>
      <w:r w:rsidRPr="005A02F1">
        <w:rPr>
          <w:rFonts w:ascii="Times New Roman" w:hAnsi="Times New Roman" w:cs="Times New Roman"/>
          <w:b/>
          <w:sz w:val="24"/>
          <w:szCs w:val="24"/>
          <w:lang w:val="tr-TR"/>
        </w:rPr>
        <w:t xml:space="preserve">İş Yapma Kolaylığı </w:t>
      </w:r>
      <w:r w:rsidRPr="005A02F1">
        <w:rPr>
          <w:rFonts w:ascii="Times New Roman" w:hAnsi="Times New Roman" w:cs="Times New Roman"/>
          <w:sz w:val="24"/>
          <w:szCs w:val="24"/>
          <w:lang w:val="tr-TR"/>
        </w:rPr>
        <w:t xml:space="preserve">sıralamasında </w:t>
      </w:r>
      <w:r w:rsidR="006302B7" w:rsidRPr="005A02F1">
        <w:rPr>
          <w:rFonts w:ascii="Times New Roman" w:hAnsi="Times New Roman" w:cs="Times New Roman"/>
          <w:sz w:val="24"/>
          <w:szCs w:val="24"/>
          <w:lang w:val="tr-TR"/>
        </w:rPr>
        <w:t xml:space="preserve">İran Türkiye’den geridedir. Dünya Bankası’nın 10 </w:t>
      </w:r>
      <w:proofErr w:type="gramStart"/>
      <w:r w:rsidR="006302B7" w:rsidRPr="005A02F1">
        <w:rPr>
          <w:rFonts w:ascii="Times New Roman" w:hAnsi="Times New Roman" w:cs="Times New Roman"/>
          <w:sz w:val="24"/>
          <w:szCs w:val="24"/>
          <w:lang w:val="tr-TR"/>
        </w:rPr>
        <w:t>kritere</w:t>
      </w:r>
      <w:proofErr w:type="gramEnd"/>
      <w:r w:rsidR="006302B7" w:rsidRPr="005A02F1">
        <w:rPr>
          <w:rFonts w:ascii="Times New Roman" w:hAnsi="Times New Roman" w:cs="Times New Roman"/>
          <w:sz w:val="24"/>
          <w:szCs w:val="24"/>
          <w:lang w:val="tr-TR"/>
        </w:rPr>
        <w:t xml:space="preserve"> dayalı yapmış olduğu ülkelerde iş yapma kolaylığı araştırmasında 189 ülke arasında İran kendisine 118.sırada yer bulabilmiştir. Singapur 1.sırada yer almaktadır.</w:t>
      </w:r>
    </w:p>
    <w:tbl>
      <w:tblPr>
        <w:tblStyle w:val="OrtaListe2-Vurgu3"/>
        <w:tblW w:w="0" w:type="auto"/>
        <w:tblLook w:val="04A0" w:firstRow="1" w:lastRow="0" w:firstColumn="1" w:lastColumn="0" w:noHBand="0" w:noVBand="1"/>
      </w:tblPr>
      <w:tblGrid>
        <w:gridCol w:w="4654"/>
        <w:gridCol w:w="2011"/>
        <w:gridCol w:w="2011"/>
      </w:tblGrid>
      <w:tr w:rsidR="006302B7" w:rsidRPr="005A02F1" w:rsidTr="00F43687">
        <w:trPr>
          <w:cnfStyle w:val="100000000000" w:firstRow="1" w:lastRow="0" w:firstColumn="0" w:lastColumn="0" w:oddVBand="0" w:evenVBand="0" w:oddHBand="0" w:evenHBand="0" w:firstRowFirstColumn="0" w:firstRowLastColumn="0" w:lastRowFirstColumn="0" w:lastRowLastColumn="0"/>
          <w:trHeight w:val="332"/>
        </w:trPr>
        <w:tc>
          <w:tcPr>
            <w:cnfStyle w:val="001000000100" w:firstRow="0" w:lastRow="0" w:firstColumn="1" w:lastColumn="0" w:oddVBand="0" w:evenVBand="0" w:oddHBand="0" w:evenHBand="0" w:firstRowFirstColumn="1" w:firstRowLastColumn="0" w:lastRowFirstColumn="0" w:lastRowLastColumn="0"/>
            <w:tcW w:w="4654" w:type="dxa"/>
          </w:tcPr>
          <w:p w:rsidR="006302B7" w:rsidRPr="005A02F1" w:rsidRDefault="006302B7" w:rsidP="006302B7">
            <w:pPr>
              <w:jc w:val="center"/>
              <w:rPr>
                <w:rFonts w:ascii="Times New Roman" w:hAnsi="Times New Roman" w:cs="Times New Roman"/>
                <w:b/>
                <w:lang w:val="tr-TR"/>
              </w:rPr>
            </w:pPr>
            <w:r w:rsidRPr="005A02F1">
              <w:rPr>
                <w:rFonts w:ascii="Times New Roman" w:hAnsi="Times New Roman" w:cs="Times New Roman"/>
                <w:b/>
                <w:lang w:val="tr-TR"/>
              </w:rPr>
              <w:t>Dünya Bankası Kriterleri</w:t>
            </w:r>
          </w:p>
        </w:tc>
        <w:tc>
          <w:tcPr>
            <w:tcW w:w="2011" w:type="dxa"/>
          </w:tcPr>
          <w:p w:rsidR="006302B7" w:rsidRPr="005A02F1" w:rsidRDefault="006302B7" w:rsidP="006302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5A02F1">
              <w:rPr>
                <w:rFonts w:ascii="Times New Roman" w:hAnsi="Times New Roman" w:cs="Times New Roman"/>
                <w:b/>
                <w:lang w:val="tr-TR"/>
              </w:rPr>
              <w:t>İran</w:t>
            </w:r>
          </w:p>
        </w:tc>
        <w:tc>
          <w:tcPr>
            <w:tcW w:w="2011" w:type="dxa"/>
          </w:tcPr>
          <w:p w:rsidR="006302B7" w:rsidRPr="005A02F1" w:rsidRDefault="006302B7" w:rsidP="006302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5A02F1">
              <w:rPr>
                <w:rFonts w:ascii="Times New Roman" w:hAnsi="Times New Roman" w:cs="Times New Roman"/>
                <w:b/>
                <w:lang w:val="tr-TR"/>
              </w:rPr>
              <w:t>Türkiye</w:t>
            </w:r>
          </w:p>
        </w:tc>
      </w:tr>
      <w:tr w:rsidR="006302B7" w:rsidRPr="005A02F1" w:rsidTr="00F436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654" w:type="dxa"/>
          </w:tcPr>
          <w:p w:rsidR="006302B7" w:rsidRPr="005A02F1" w:rsidRDefault="006302B7"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Sözleşme Uygulama</w:t>
            </w:r>
          </w:p>
        </w:tc>
        <w:tc>
          <w:tcPr>
            <w:tcW w:w="2011" w:type="dxa"/>
          </w:tcPr>
          <w:p w:rsidR="006302B7" w:rsidRPr="005A02F1" w:rsidRDefault="001700F8" w:rsidP="006302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62</w:t>
            </w:r>
          </w:p>
        </w:tc>
        <w:tc>
          <w:tcPr>
            <w:tcW w:w="2011" w:type="dxa"/>
          </w:tcPr>
          <w:p w:rsidR="006302B7" w:rsidRPr="005A02F1" w:rsidRDefault="001700F8" w:rsidP="006302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36</w:t>
            </w:r>
          </w:p>
        </w:tc>
      </w:tr>
      <w:tr w:rsidR="006302B7" w:rsidRPr="005A02F1" w:rsidTr="00F43687">
        <w:trPr>
          <w:trHeight w:val="332"/>
        </w:trPr>
        <w:tc>
          <w:tcPr>
            <w:cnfStyle w:val="001000000000" w:firstRow="0" w:lastRow="0" w:firstColumn="1" w:lastColumn="0" w:oddVBand="0" w:evenVBand="0" w:oddHBand="0" w:evenHBand="0" w:firstRowFirstColumn="0" w:firstRowLastColumn="0" w:lastRowFirstColumn="0" w:lastRowLastColumn="0"/>
            <w:tcW w:w="4654" w:type="dxa"/>
          </w:tcPr>
          <w:p w:rsidR="006302B7" w:rsidRPr="005A02F1" w:rsidRDefault="006302B7"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İnşaat Ruhsatı Alma</w:t>
            </w:r>
          </w:p>
        </w:tc>
        <w:tc>
          <w:tcPr>
            <w:tcW w:w="2011" w:type="dxa"/>
          </w:tcPr>
          <w:p w:rsidR="006302B7" w:rsidRPr="005A02F1" w:rsidRDefault="001700F8" w:rsidP="006302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69</w:t>
            </w:r>
          </w:p>
        </w:tc>
        <w:tc>
          <w:tcPr>
            <w:tcW w:w="2011" w:type="dxa"/>
          </w:tcPr>
          <w:p w:rsidR="006302B7" w:rsidRPr="005A02F1" w:rsidRDefault="001700F8" w:rsidP="006302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96</w:t>
            </w:r>
          </w:p>
        </w:tc>
      </w:tr>
      <w:tr w:rsidR="006302B7" w:rsidRPr="005A02F1" w:rsidTr="00F436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654" w:type="dxa"/>
          </w:tcPr>
          <w:p w:rsidR="006302B7" w:rsidRPr="005A02F1" w:rsidRDefault="001700F8"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İş Kurma</w:t>
            </w:r>
          </w:p>
        </w:tc>
        <w:tc>
          <w:tcPr>
            <w:tcW w:w="2011" w:type="dxa"/>
          </w:tcPr>
          <w:p w:rsidR="006302B7" w:rsidRPr="005A02F1" w:rsidRDefault="001700F8" w:rsidP="006302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87</w:t>
            </w:r>
          </w:p>
        </w:tc>
        <w:tc>
          <w:tcPr>
            <w:tcW w:w="2011" w:type="dxa"/>
          </w:tcPr>
          <w:p w:rsidR="006302B7" w:rsidRPr="005A02F1" w:rsidRDefault="001700F8" w:rsidP="006302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94</w:t>
            </w:r>
          </w:p>
        </w:tc>
      </w:tr>
      <w:tr w:rsidR="006302B7" w:rsidRPr="005A02F1" w:rsidTr="00F43687">
        <w:trPr>
          <w:trHeight w:val="332"/>
        </w:trPr>
        <w:tc>
          <w:tcPr>
            <w:cnfStyle w:val="001000000000" w:firstRow="0" w:lastRow="0" w:firstColumn="1" w:lastColumn="0" w:oddVBand="0" w:evenVBand="0" w:oddHBand="0" w:evenHBand="0" w:firstRowFirstColumn="0" w:firstRowLastColumn="0" w:lastRowFirstColumn="0" w:lastRowLastColumn="0"/>
            <w:tcW w:w="4654" w:type="dxa"/>
          </w:tcPr>
          <w:p w:rsidR="006302B7" w:rsidRPr="005A02F1" w:rsidRDefault="001700F8"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Elektrik Bağlantısı</w:t>
            </w:r>
          </w:p>
        </w:tc>
        <w:tc>
          <w:tcPr>
            <w:tcW w:w="2011" w:type="dxa"/>
          </w:tcPr>
          <w:p w:rsidR="006302B7" w:rsidRPr="005A02F1" w:rsidRDefault="001700F8" w:rsidP="006302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88</w:t>
            </w:r>
          </w:p>
        </w:tc>
        <w:tc>
          <w:tcPr>
            <w:tcW w:w="2011" w:type="dxa"/>
          </w:tcPr>
          <w:p w:rsidR="006302B7" w:rsidRPr="005A02F1" w:rsidRDefault="001700F8" w:rsidP="006302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36</w:t>
            </w:r>
          </w:p>
        </w:tc>
      </w:tr>
      <w:tr w:rsidR="006302B7" w:rsidRPr="005A02F1" w:rsidTr="00F436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654" w:type="dxa"/>
          </w:tcPr>
          <w:p w:rsidR="006302B7" w:rsidRPr="005A02F1" w:rsidRDefault="001700F8"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Gayrimenkul Tescili</w:t>
            </w:r>
          </w:p>
        </w:tc>
        <w:tc>
          <w:tcPr>
            <w:tcW w:w="2011" w:type="dxa"/>
          </w:tcPr>
          <w:p w:rsidR="006302B7" w:rsidRPr="005A02F1" w:rsidRDefault="001700F8" w:rsidP="006302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91</w:t>
            </w:r>
          </w:p>
        </w:tc>
        <w:tc>
          <w:tcPr>
            <w:tcW w:w="2011" w:type="dxa"/>
          </w:tcPr>
          <w:p w:rsidR="006302B7" w:rsidRPr="005A02F1" w:rsidRDefault="001700F8" w:rsidP="006302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52</w:t>
            </w:r>
          </w:p>
        </w:tc>
      </w:tr>
      <w:tr w:rsidR="006302B7" w:rsidRPr="005A02F1" w:rsidTr="00F43687">
        <w:trPr>
          <w:trHeight w:val="332"/>
        </w:trPr>
        <w:tc>
          <w:tcPr>
            <w:cnfStyle w:val="001000000000" w:firstRow="0" w:lastRow="0" w:firstColumn="1" w:lastColumn="0" w:oddVBand="0" w:evenVBand="0" w:oddHBand="0" w:evenHBand="0" w:firstRowFirstColumn="0" w:firstRowLastColumn="0" w:lastRowFirstColumn="0" w:lastRowLastColumn="0"/>
            <w:tcW w:w="4654" w:type="dxa"/>
          </w:tcPr>
          <w:p w:rsidR="006302B7" w:rsidRPr="005A02F1" w:rsidRDefault="001700F8"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Kredi Alma</w:t>
            </w:r>
          </w:p>
        </w:tc>
        <w:tc>
          <w:tcPr>
            <w:tcW w:w="2011" w:type="dxa"/>
          </w:tcPr>
          <w:p w:rsidR="006302B7" w:rsidRPr="005A02F1" w:rsidRDefault="001700F8" w:rsidP="006302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97</w:t>
            </w:r>
          </w:p>
        </w:tc>
        <w:tc>
          <w:tcPr>
            <w:tcW w:w="2011" w:type="dxa"/>
          </w:tcPr>
          <w:p w:rsidR="006302B7" w:rsidRPr="005A02F1" w:rsidRDefault="001700F8" w:rsidP="006302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79</w:t>
            </w:r>
          </w:p>
        </w:tc>
      </w:tr>
      <w:tr w:rsidR="006302B7" w:rsidRPr="005A02F1" w:rsidTr="00F436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654" w:type="dxa"/>
          </w:tcPr>
          <w:p w:rsidR="006302B7" w:rsidRPr="005A02F1" w:rsidRDefault="001700F8"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Vergi Ödeme</w:t>
            </w:r>
          </w:p>
        </w:tc>
        <w:tc>
          <w:tcPr>
            <w:tcW w:w="2011" w:type="dxa"/>
          </w:tcPr>
          <w:p w:rsidR="006302B7" w:rsidRPr="005A02F1" w:rsidRDefault="001700F8" w:rsidP="006302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123</w:t>
            </w:r>
          </w:p>
        </w:tc>
        <w:tc>
          <w:tcPr>
            <w:tcW w:w="2011" w:type="dxa"/>
          </w:tcPr>
          <w:p w:rsidR="006302B7" w:rsidRPr="005A02F1" w:rsidRDefault="001700F8" w:rsidP="006302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61</w:t>
            </w:r>
          </w:p>
        </w:tc>
      </w:tr>
      <w:tr w:rsidR="001700F8" w:rsidRPr="005A02F1" w:rsidTr="00F43687">
        <w:trPr>
          <w:trHeight w:val="332"/>
        </w:trPr>
        <w:tc>
          <w:tcPr>
            <w:cnfStyle w:val="001000000000" w:firstRow="0" w:lastRow="0" w:firstColumn="1" w:lastColumn="0" w:oddVBand="0" w:evenVBand="0" w:oddHBand="0" w:evenHBand="0" w:firstRowFirstColumn="0" w:firstRowLastColumn="0" w:lastRowFirstColumn="0" w:lastRowLastColumn="0"/>
            <w:tcW w:w="4654" w:type="dxa"/>
          </w:tcPr>
          <w:p w:rsidR="001700F8" w:rsidRPr="005A02F1" w:rsidRDefault="001700F8"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İflas Prosedürleri</w:t>
            </w:r>
          </w:p>
        </w:tc>
        <w:tc>
          <w:tcPr>
            <w:tcW w:w="2011" w:type="dxa"/>
          </w:tcPr>
          <w:p w:rsidR="001700F8" w:rsidRPr="005A02F1" w:rsidRDefault="001700F8" w:rsidP="006302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140</w:t>
            </w:r>
          </w:p>
        </w:tc>
        <w:tc>
          <w:tcPr>
            <w:tcW w:w="2011" w:type="dxa"/>
          </w:tcPr>
          <w:p w:rsidR="001700F8" w:rsidRPr="005A02F1" w:rsidRDefault="001700F8" w:rsidP="006302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124</w:t>
            </w:r>
          </w:p>
        </w:tc>
      </w:tr>
      <w:tr w:rsidR="001700F8" w:rsidRPr="005A02F1" w:rsidTr="00F436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654" w:type="dxa"/>
          </w:tcPr>
          <w:p w:rsidR="001700F8" w:rsidRPr="005A02F1" w:rsidRDefault="001700F8"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Azınlık Yatırımcılarının Korunması</w:t>
            </w:r>
          </w:p>
        </w:tc>
        <w:tc>
          <w:tcPr>
            <w:tcW w:w="2011" w:type="dxa"/>
          </w:tcPr>
          <w:p w:rsidR="001700F8" w:rsidRPr="005A02F1" w:rsidRDefault="001700F8" w:rsidP="006302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150</w:t>
            </w:r>
          </w:p>
        </w:tc>
        <w:tc>
          <w:tcPr>
            <w:tcW w:w="2011" w:type="dxa"/>
          </w:tcPr>
          <w:p w:rsidR="001700F8" w:rsidRPr="005A02F1" w:rsidRDefault="001700F8" w:rsidP="006302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20</w:t>
            </w:r>
          </w:p>
        </w:tc>
      </w:tr>
      <w:tr w:rsidR="001700F8" w:rsidRPr="005A02F1" w:rsidTr="00F43687">
        <w:trPr>
          <w:trHeight w:val="352"/>
        </w:trPr>
        <w:tc>
          <w:tcPr>
            <w:cnfStyle w:val="001000000000" w:firstRow="0" w:lastRow="0" w:firstColumn="1" w:lastColumn="0" w:oddVBand="0" w:evenVBand="0" w:oddHBand="0" w:evenHBand="0" w:firstRowFirstColumn="0" w:firstRowLastColumn="0" w:lastRowFirstColumn="0" w:lastRowLastColumn="0"/>
            <w:tcW w:w="4654" w:type="dxa"/>
          </w:tcPr>
          <w:p w:rsidR="001700F8" w:rsidRPr="005A02F1" w:rsidRDefault="001700F8"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Sınır Ötesi Ticaret</w:t>
            </w:r>
          </w:p>
        </w:tc>
        <w:tc>
          <w:tcPr>
            <w:tcW w:w="2011" w:type="dxa"/>
          </w:tcPr>
          <w:p w:rsidR="001700F8" w:rsidRPr="005A02F1" w:rsidRDefault="00F43687" w:rsidP="006302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167</w:t>
            </w:r>
          </w:p>
        </w:tc>
        <w:tc>
          <w:tcPr>
            <w:tcW w:w="2011" w:type="dxa"/>
          </w:tcPr>
          <w:p w:rsidR="001700F8" w:rsidRPr="005A02F1" w:rsidRDefault="00F43687" w:rsidP="006302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62</w:t>
            </w:r>
          </w:p>
        </w:tc>
      </w:tr>
    </w:tbl>
    <w:p w:rsidR="006302B7" w:rsidRPr="00615B5E" w:rsidRDefault="00F43687" w:rsidP="009507DF">
      <w:pPr>
        <w:jc w:val="both"/>
        <w:rPr>
          <w:rFonts w:ascii="Times New Roman" w:hAnsi="Times New Roman" w:cs="Times New Roman"/>
          <w:i/>
          <w:sz w:val="16"/>
          <w:szCs w:val="16"/>
          <w:lang w:val="tr-TR"/>
        </w:rPr>
      </w:pPr>
      <w:r w:rsidRPr="005A02F1">
        <w:rPr>
          <w:rFonts w:ascii="Times New Roman" w:hAnsi="Times New Roman" w:cs="Times New Roman"/>
          <w:sz w:val="24"/>
          <w:szCs w:val="24"/>
          <w:lang w:val="tr-TR"/>
        </w:rPr>
        <w:t xml:space="preserve">                                                                            </w:t>
      </w:r>
      <w:r w:rsidRPr="00615B5E">
        <w:rPr>
          <w:rFonts w:ascii="Times New Roman" w:hAnsi="Times New Roman" w:cs="Times New Roman"/>
          <w:i/>
          <w:sz w:val="16"/>
          <w:szCs w:val="16"/>
          <w:lang w:val="tr-TR"/>
        </w:rPr>
        <w:t>Kaynak: Dünya Bankası</w:t>
      </w:r>
    </w:p>
    <w:p w:rsidR="000471B9" w:rsidRPr="005A02F1" w:rsidRDefault="000471B9" w:rsidP="009507DF">
      <w:pPr>
        <w:jc w:val="both"/>
        <w:rPr>
          <w:rFonts w:ascii="Times New Roman" w:hAnsi="Times New Roman" w:cs="Times New Roman"/>
          <w:b/>
          <w:sz w:val="24"/>
          <w:szCs w:val="24"/>
          <w:lang w:val="tr-TR"/>
        </w:rPr>
      </w:pPr>
    </w:p>
    <w:p w:rsidR="00F43687" w:rsidRPr="005A02F1" w:rsidRDefault="00F43687" w:rsidP="009507DF">
      <w:pPr>
        <w:jc w:val="both"/>
        <w:rPr>
          <w:rFonts w:ascii="Times New Roman" w:hAnsi="Times New Roman" w:cs="Times New Roman"/>
          <w:b/>
          <w:sz w:val="24"/>
          <w:szCs w:val="24"/>
          <w:lang w:val="tr-TR"/>
        </w:rPr>
      </w:pPr>
    </w:p>
    <w:tbl>
      <w:tblPr>
        <w:tblStyle w:val="OrtaListe2-Vurgu3"/>
        <w:tblW w:w="0" w:type="auto"/>
        <w:tblLook w:val="04A0" w:firstRow="1" w:lastRow="0" w:firstColumn="1" w:lastColumn="0" w:noHBand="0" w:noVBand="1"/>
      </w:tblPr>
      <w:tblGrid>
        <w:gridCol w:w="4219"/>
        <w:gridCol w:w="3969"/>
      </w:tblGrid>
      <w:tr w:rsidR="00F43687" w:rsidRPr="005A02F1" w:rsidTr="00D05ACE">
        <w:trPr>
          <w:cnfStyle w:val="100000000000" w:firstRow="1" w:lastRow="0" w:firstColumn="0" w:lastColumn="0" w:oddVBand="0" w:evenVBand="0" w:oddHBand="0" w:evenHBand="0" w:firstRowFirstColumn="0" w:firstRowLastColumn="0" w:lastRowFirstColumn="0" w:lastRowLastColumn="0"/>
          <w:trHeight w:val="319"/>
        </w:trPr>
        <w:tc>
          <w:tcPr>
            <w:cnfStyle w:val="001000000100" w:firstRow="0" w:lastRow="0" w:firstColumn="1" w:lastColumn="0" w:oddVBand="0" w:evenVBand="0" w:oddHBand="0" w:evenHBand="0" w:firstRowFirstColumn="1" w:firstRowLastColumn="0" w:lastRowFirstColumn="0" w:lastRowLastColumn="0"/>
            <w:tcW w:w="4219" w:type="dxa"/>
          </w:tcPr>
          <w:p w:rsidR="00F43687" w:rsidRPr="005A02F1" w:rsidRDefault="00F43687" w:rsidP="00F43687">
            <w:pPr>
              <w:rPr>
                <w:rFonts w:ascii="Times New Roman" w:hAnsi="Times New Roman" w:cs="Times New Roman"/>
                <w:b/>
                <w:lang w:val="tr-TR"/>
              </w:rPr>
            </w:pPr>
            <w:r w:rsidRPr="005A02F1">
              <w:rPr>
                <w:rFonts w:ascii="Times New Roman" w:hAnsi="Times New Roman" w:cs="Times New Roman"/>
                <w:b/>
                <w:lang w:val="tr-TR"/>
              </w:rPr>
              <w:lastRenderedPageBreak/>
              <w:t>İş Yapma Kolaylığı Sıralaması Ülkeler</w:t>
            </w:r>
          </w:p>
        </w:tc>
        <w:tc>
          <w:tcPr>
            <w:tcW w:w="3969" w:type="dxa"/>
          </w:tcPr>
          <w:p w:rsidR="00F43687" w:rsidRPr="005A02F1" w:rsidRDefault="00F43687" w:rsidP="00F43687">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5A02F1">
              <w:rPr>
                <w:rFonts w:ascii="Times New Roman" w:hAnsi="Times New Roman" w:cs="Times New Roman"/>
                <w:b/>
                <w:lang w:val="tr-TR"/>
              </w:rPr>
              <w:t>Dünya Sıralaması</w:t>
            </w:r>
          </w:p>
        </w:tc>
      </w:tr>
      <w:tr w:rsidR="00F43687" w:rsidRPr="005A02F1" w:rsidTr="00D05AC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9" w:type="dxa"/>
          </w:tcPr>
          <w:p w:rsidR="00F43687" w:rsidRPr="005A02F1" w:rsidRDefault="00F43687"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Singapur</w:t>
            </w:r>
          </w:p>
        </w:tc>
        <w:tc>
          <w:tcPr>
            <w:tcW w:w="3969" w:type="dxa"/>
          </w:tcPr>
          <w:p w:rsidR="00F43687" w:rsidRPr="005A02F1" w:rsidRDefault="00F43687" w:rsidP="00F4368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w:t>
            </w:r>
          </w:p>
        </w:tc>
      </w:tr>
      <w:tr w:rsidR="00F43687" w:rsidRPr="005A02F1" w:rsidTr="00D05ACE">
        <w:trPr>
          <w:trHeight w:val="319"/>
        </w:trPr>
        <w:tc>
          <w:tcPr>
            <w:cnfStyle w:val="001000000000" w:firstRow="0" w:lastRow="0" w:firstColumn="1" w:lastColumn="0" w:oddVBand="0" w:evenVBand="0" w:oddHBand="0" w:evenHBand="0" w:firstRowFirstColumn="0" w:firstRowLastColumn="0" w:lastRowFirstColumn="0" w:lastRowLastColumn="0"/>
            <w:tcW w:w="4219" w:type="dxa"/>
          </w:tcPr>
          <w:p w:rsidR="00F43687" w:rsidRPr="005A02F1" w:rsidRDefault="00F43687"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ABD</w:t>
            </w:r>
          </w:p>
        </w:tc>
        <w:tc>
          <w:tcPr>
            <w:tcW w:w="3969" w:type="dxa"/>
          </w:tcPr>
          <w:p w:rsidR="00F43687" w:rsidRPr="005A02F1" w:rsidRDefault="00F43687" w:rsidP="00F4368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7</w:t>
            </w:r>
          </w:p>
        </w:tc>
      </w:tr>
      <w:tr w:rsidR="00F43687" w:rsidRPr="005A02F1" w:rsidTr="00D05AC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9" w:type="dxa"/>
          </w:tcPr>
          <w:p w:rsidR="00F43687" w:rsidRPr="005A02F1" w:rsidRDefault="00F43687"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BAE</w:t>
            </w:r>
          </w:p>
        </w:tc>
        <w:tc>
          <w:tcPr>
            <w:tcW w:w="3969" w:type="dxa"/>
          </w:tcPr>
          <w:p w:rsidR="00F43687" w:rsidRPr="005A02F1" w:rsidRDefault="00F43687" w:rsidP="00F4368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31</w:t>
            </w:r>
          </w:p>
        </w:tc>
      </w:tr>
      <w:tr w:rsidR="00D05ACE" w:rsidRPr="005A02F1" w:rsidTr="00D05ACE">
        <w:trPr>
          <w:trHeight w:val="319"/>
        </w:trPr>
        <w:tc>
          <w:tcPr>
            <w:cnfStyle w:val="001000000000" w:firstRow="0" w:lastRow="0" w:firstColumn="1" w:lastColumn="0" w:oddVBand="0" w:evenVBand="0" w:oddHBand="0" w:evenHBand="0" w:firstRowFirstColumn="0" w:firstRowLastColumn="0" w:lastRowFirstColumn="0" w:lastRowLastColumn="0"/>
            <w:tcW w:w="4219" w:type="dxa"/>
          </w:tcPr>
          <w:p w:rsidR="00F43687" w:rsidRPr="005A02F1" w:rsidRDefault="00F43687" w:rsidP="009507DF">
            <w:pPr>
              <w:jc w:val="both"/>
              <w:rPr>
                <w:rFonts w:ascii="Times New Roman" w:hAnsi="Times New Roman" w:cs="Times New Roman"/>
                <w:color w:val="FF0000"/>
                <w:sz w:val="24"/>
                <w:szCs w:val="24"/>
                <w:lang w:val="tr-TR"/>
              </w:rPr>
            </w:pPr>
            <w:r w:rsidRPr="005A02F1">
              <w:rPr>
                <w:rFonts w:ascii="Times New Roman" w:hAnsi="Times New Roman" w:cs="Times New Roman"/>
                <w:color w:val="FF0000"/>
                <w:sz w:val="24"/>
                <w:szCs w:val="24"/>
                <w:lang w:val="tr-TR"/>
              </w:rPr>
              <w:t>Türkiye</w:t>
            </w:r>
          </w:p>
        </w:tc>
        <w:tc>
          <w:tcPr>
            <w:tcW w:w="3969" w:type="dxa"/>
          </w:tcPr>
          <w:p w:rsidR="00F43687" w:rsidRPr="005A02F1" w:rsidRDefault="00F43687" w:rsidP="00F4368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lang w:val="tr-TR"/>
              </w:rPr>
            </w:pPr>
            <w:r w:rsidRPr="005A02F1">
              <w:rPr>
                <w:rFonts w:ascii="Times New Roman" w:hAnsi="Times New Roman" w:cs="Times New Roman"/>
                <w:color w:val="FF0000"/>
                <w:sz w:val="24"/>
                <w:szCs w:val="24"/>
                <w:lang w:val="tr-TR"/>
              </w:rPr>
              <w:t>55</w:t>
            </w:r>
          </w:p>
        </w:tc>
      </w:tr>
      <w:tr w:rsidR="00F43687" w:rsidRPr="005A02F1" w:rsidTr="00D05AC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9" w:type="dxa"/>
          </w:tcPr>
          <w:p w:rsidR="00F43687" w:rsidRPr="005A02F1" w:rsidRDefault="00F43687"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Suudi Arabistan</w:t>
            </w:r>
          </w:p>
        </w:tc>
        <w:tc>
          <w:tcPr>
            <w:tcW w:w="3969" w:type="dxa"/>
          </w:tcPr>
          <w:p w:rsidR="00F43687" w:rsidRPr="005A02F1" w:rsidRDefault="00F43687" w:rsidP="00F4368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82</w:t>
            </w:r>
          </w:p>
        </w:tc>
      </w:tr>
      <w:tr w:rsidR="00D05ACE" w:rsidRPr="005A02F1" w:rsidTr="00D05ACE">
        <w:trPr>
          <w:trHeight w:val="340"/>
        </w:trPr>
        <w:tc>
          <w:tcPr>
            <w:cnfStyle w:val="001000000000" w:firstRow="0" w:lastRow="0" w:firstColumn="1" w:lastColumn="0" w:oddVBand="0" w:evenVBand="0" w:oddHBand="0" w:evenHBand="0" w:firstRowFirstColumn="0" w:firstRowLastColumn="0" w:lastRowFirstColumn="0" w:lastRowLastColumn="0"/>
            <w:tcW w:w="4219" w:type="dxa"/>
          </w:tcPr>
          <w:p w:rsidR="00F43687" w:rsidRPr="005A02F1" w:rsidRDefault="00F43687" w:rsidP="009507DF">
            <w:pPr>
              <w:jc w:val="both"/>
              <w:rPr>
                <w:rFonts w:ascii="Times New Roman" w:hAnsi="Times New Roman" w:cs="Times New Roman"/>
                <w:color w:val="FF0000"/>
                <w:sz w:val="24"/>
                <w:szCs w:val="24"/>
                <w:lang w:val="tr-TR"/>
              </w:rPr>
            </w:pPr>
            <w:r w:rsidRPr="005A02F1">
              <w:rPr>
                <w:rFonts w:ascii="Times New Roman" w:hAnsi="Times New Roman" w:cs="Times New Roman"/>
                <w:color w:val="FF0000"/>
                <w:sz w:val="24"/>
                <w:szCs w:val="24"/>
                <w:lang w:val="tr-TR"/>
              </w:rPr>
              <w:t>İran</w:t>
            </w:r>
          </w:p>
        </w:tc>
        <w:tc>
          <w:tcPr>
            <w:tcW w:w="3969" w:type="dxa"/>
          </w:tcPr>
          <w:p w:rsidR="00F43687" w:rsidRPr="005A02F1" w:rsidRDefault="00F43687" w:rsidP="00F4368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lang w:val="tr-TR"/>
              </w:rPr>
            </w:pPr>
            <w:r w:rsidRPr="005A02F1">
              <w:rPr>
                <w:rFonts w:ascii="Times New Roman" w:hAnsi="Times New Roman" w:cs="Times New Roman"/>
                <w:color w:val="FF0000"/>
                <w:sz w:val="24"/>
                <w:szCs w:val="24"/>
                <w:lang w:val="tr-TR"/>
              </w:rPr>
              <w:t>118</w:t>
            </w:r>
          </w:p>
        </w:tc>
      </w:tr>
      <w:tr w:rsidR="00F43687" w:rsidRPr="005A02F1" w:rsidTr="00D05AC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9" w:type="dxa"/>
          </w:tcPr>
          <w:p w:rsidR="00F43687" w:rsidRPr="005A02F1" w:rsidRDefault="00F43687"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Hindistan</w:t>
            </w:r>
          </w:p>
        </w:tc>
        <w:tc>
          <w:tcPr>
            <w:tcW w:w="3969" w:type="dxa"/>
          </w:tcPr>
          <w:p w:rsidR="00F43687" w:rsidRPr="005A02F1" w:rsidRDefault="00F43687" w:rsidP="00F4368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130</w:t>
            </w:r>
          </w:p>
        </w:tc>
      </w:tr>
    </w:tbl>
    <w:p w:rsidR="00F43687" w:rsidRPr="00615B5E" w:rsidRDefault="00F43687" w:rsidP="009507DF">
      <w:pPr>
        <w:jc w:val="both"/>
        <w:rPr>
          <w:rFonts w:ascii="Times New Roman" w:hAnsi="Times New Roman" w:cs="Times New Roman"/>
          <w:i/>
          <w:sz w:val="16"/>
          <w:szCs w:val="16"/>
          <w:lang w:val="tr-TR"/>
        </w:rPr>
      </w:pPr>
      <w:r w:rsidRPr="00615B5E">
        <w:rPr>
          <w:rFonts w:ascii="Times New Roman" w:hAnsi="Times New Roman" w:cs="Times New Roman"/>
          <w:i/>
          <w:sz w:val="16"/>
          <w:szCs w:val="16"/>
          <w:lang w:val="tr-TR"/>
        </w:rPr>
        <w:t xml:space="preserve">                                                                                           Kaynak: Dünya Bankası</w:t>
      </w:r>
    </w:p>
    <w:p w:rsidR="00F43687" w:rsidRPr="005A02F1" w:rsidRDefault="00F43687" w:rsidP="009507DF">
      <w:pPr>
        <w:jc w:val="both"/>
        <w:rPr>
          <w:rFonts w:ascii="Times New Roman" w:hAnsi="Times New Roman" w:cs="Times New Roman"/>
          <w:b/>
          <w:sz w:val="24"/>
          <w:szCs w:val="24"/>
          <w:lang w:val="tr-TR"/>
        </w:rPr>
      </w:pPr>
    </w:p>
    <w:p w:rsidR="009721DB" w:rsidRPr="005A02F1" w:rsidRDefault="009721DB" w:rsidP="009507DF">
      <w:pPr>
        <w:jc w:val="both"/>
        <w:rPr>
          <w:rFonts w:ascii="Times New Roman" w:hAnsi="Times New Roman" w:cs="Times New Roman"/>
          <w:b/>
          <w:sz w:val="24"/>
          <w:szCs w:val="24"/>
          <w:lang w:val="tr-TR"/>
        </w:rPr>
      </w:pPr>
    </w:p>
    <w:p w:rsidR="00DE7B2F" w:rsidRPr="005A02F1" w:rsidRDefault="00DE7B2F" w:rsidP="009507DF">
      <w:pPr>
        <w:jc w:val="both"/>
        <w:rPr>
          <w:rFonts w:ascii="Times New Roman" w:hAnsi="Times New Roman" w:cs="Times New Roman"/>
          <w:b/>
          <w:sz w:val="24"/>
          <w:szCs w:val="24"/>
          <w:lang w:val="tr-TR"/>
        </w:rPr>
      </w:pPr>
    </w:p>
    <w:p w:rsidR="00BE01FA" w:rsidRPr="005A02F1" w:rsidRDefault="00DE7B2F" w:rsidP="00DE7B2F">
      <w:pPr>
        <w:jc w:val="center"/>
        <w:rPr>
          <w:rFonts w:ascii="Times New Roman" w:hAnsi="Times New Roman" w:cs="Times New Roman"/>
          <w:b/>
          <w:sz w:val="24"/>
          <w:szCs w:val="24"/>
          <w:lang w:val="tr-TR"/>
        </w:rPr>
      </w:pPr>
      <w:r w:rsidRPr="005A02F1">
        <w:rPr>
          <w:rFonts w:ascii="Times New Roman" w:hAnsi="Times New Roman" w:cs="Times New Roman"/>
          <w:b/>
          <w:sz w:val="24"/>
          <w:szCs w:val="24"/>
          <w:lang w:val="tr-TR"/>
        </w:rPr>
        <w:t>4.</w:t>
      </w:r>
      <w:r w:rsidR="00BE01FA" w:rsidRPr="005A02F1">
        <w:rPr>
          <w:rFonts w:ascii="Times New Roman" w:hAnsi="Times New Roman" w:cs="Times New Roman"/>
          <w:b/>
          <w:sz w:val="24"/>
          <w:szCs w:val="24"/>
          <w:lang w:val="tr-TR"/>
        </w:rPr>
        <w:t>SEKTÖREL ANALİZ</w:t>
      </w:r>
    </w:p>
    <w:p w:rsidR="008D539B" w:rsidRPr="005A02F1" w:rsidRDefault="008D539B" w:rsidP="009507DF">
      <w:pPr>
        <w:jc w:val="both"/>
        <w:rPr>
          <w:rFonts w:ascii="Times New Roman" w:hAnsi="Times New Roman" w:cs="Times New Roman"/>
          <w:b/>
          <w:sz w:val="24"/>
          <w:szCs w:val="24"/>
          <w:lang w:val="tr-TR"/>
        </w:rPr>
      </w:pPr>
    </w:p>
    <w:p w:rsidR="009230D2" w:rsidRPr="005A02F1" w:rsidRDefault="00BE01FA" w:rsidP="009507DF">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Petrol ve Doğalgaz</w:t>
      </w:r>
    </w:p>
    <w:p w:rsidR="00DE7B2F" w:rsidRPr="005A02F1" w:rsidRDefault="00DE7B2F"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 xml:space="preserve">İran Rusya’dan sonra dünyanın en büyük 2. Doğal gaz rezervlerine sahiptir. Petrol rezervleri bakımından da, Venezuela, Suudi Arabistan ve Katar’dan sonra dünyanın 4. </w:t>
      </w:r>
      <w:r w:rsidR="00C970DE" w:rsidRPr="005A02F1">
        <w:rPr>
          <w:rFonts w:ascii="Times New Roman" w:hAnsi="Times New Roman" w:cs="Times New Roman"/>
          <w:sz w:val="24"/>
          <w:szCs w:val="24"/>
          <w:lang w:val="tr-TR"/>
        </w:rPr>
        <w:t>B</w:t>
      </w:r>
      <w:r w:rsidRPr="005A02F1">
        <w:rPr>
          <w:rFonts w:ascii="Times New Roman" w:hAnsi="Times New Roman" w:cs="Times New Roman"/>
          <w:sz w:val="24"/>
          <w:szCs w:val="24"/>
          <w:lang w:val="tr-TR"/>
        </w:rPr>
        <w:t>üyük ülkesidir.</w:t>
      </w:r>
      <w:r w:rsidR="00BE01FA" w:rsidRPr="005A02F1">
        <w:rPr>
          <w:rFonts w:ascii="Times New Roman" w:hAnsi="Times New Roman" w:cs="Times New Roman"/>
          <w:sz w:val="24"/>
          <w:szCs w:val="24"/>
          <w:lang w:val="tr-TR"/>
        </w:rPr>
        <w:t xml:space="preserve"> </w:t>
      </w:r>
    </w:p>
    <w:p w:rsidR="00BE01FA" w:rsidRPr="005A02F1" w:rsidRDefault="002119AA"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 xml:space="preserve">Petrol ve doğal gaz, her zaman için İran’ın en önemli gelir kaynağı olmuştur ama uygulanan yaptırımlar nedeniyle bu </w:t>
      </w:r>
      <w:proofErr w:type="gramStart"/>
      <w:r w:rsidRPr="005A02F1">
        <w:rPr>
          <w:rFonts w:ascii="Times New Roman" w:hAnsi="Times New Roman" w:cs="Times New Roman"/>
          <w:sz w:val="24"/>
          <w:szCs w:val="24"/>
          <w:lang w:val="tr-TR"/>
        </w:rPr>
        <w:t>imkanını</w:t>
      </w:r>
      <w:proofErr w:type="gramEnd"/>
      <w:r w:rsidRPr="005A02F1">
        <w:rPr>
          <w:rFonts w:ascii="Times New Roman" w:hAnsi="Times New Roman" w:cs="Times New Roman"/>
          <w:sz w:val="24"/>
          <w:szCs w:val="24"/>
          <w:lang w:val="tr-TR"/>
        </w:rPr>
        <w:t xml:space="preserve"> iyi kullanamamıştır.</w:t>
      </w:r>
    </w:p>
    <w:p w:rsidR="00BE01FA" w:rsidRPr="005A02F1" w:rsidRDefault="002119AA"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Kısa süre önce y</w:t>
      </w:r>
      <w:r w:rsidR="00BE01FA" w:rsidRPr="005A02F1">
        <w:rPr>
          <w:rFonts w:ascii="Times New Roman" w:hAnsi="Times New Roman" w:cs="Times New Roman"/>
          <w:sz w:val="24"/>
          <w:szCs w:val="24"/>
          <w:lang w:val="tr-TR"/>
        </w:rPr>
        <w:t>aptır</w:t>
      </w:r>
      <w:r w:rsidRPr="005A02F1">
        <w:rPr>
          <w:rFonts w:ascii="Times New Roman" w:hAnsi="Times New Roman" w:cs="Times New Roman"/>
          <w:sz w:val="24"/>
          <w:szCs w:val="24"/>
          <w:lang w:val="tr-TR"/>
        </w:rPr>
        <w:t>ımların kaldırılmasıyla beraber</w:t>
      </w:r>
      <w:r w:rsidR="00BE01FA" w:rsidRPr="005A02F1">
        <w:rPr>
          <w:rFonts w:ascii="Times New Roman" w:hAnsi="Times New Roman" w:cs="Times New Roman"/>
          <w:sz w:val="24"/>
          <w:szCs w:val="24"/>
          <w:lang w:val="tr-TR"/>
        </w:rPr>
        <w:t>,  İran’ın petrol ihracatının</w:t>
      </w:r>
      <w:r w:rsidRPr="005A02F1">
        <w:rPr>
          <w:rFonts w:ascii="Times New Roman" w:hAnsi="Times New Roman" w:cs="Times New Roman"/>
          <w:sz w:val="24"/>
          <w:szCs w:val="24"/>
          <w:lang w:val="tr-TR"/>
        </w:rPr>
        <w:t xml:space="preserve"> ciddi oranda</w:t>
      </w:r>
      <w:r w:rsidR="00BE01FA" w:rsidRPr="005A02F1">
        <w:rPr>
          <w:rFonts w:ascii="Times New Roman" w:hAnsi="Times New Roman" w:cs="Times New Roman"/>
          <w:sz w:val="24"/>
          <w:szCs w:val="24"/>
          <w:lang w:val="tr-TR"/>
        </w:rPr>
        <w:t xml:space="preserve"> artması beklenmekte v</w:t>
      </w:r>
      <w:r w:rsidRPr="005A02F1">
        <w:rPr>
          <w:rFonts w:ascii="Times New Roman" w:hAnsi="Times New Roman" w:cs="Times New Roman"/>
          <w:sz w:val="24"/>
          <w:szCs w:val="24"/>
          <w:lang w:val="tr-TR"/>
        </w:rPr>
        <w:t>e</w:t>
      </w:r>
      <w:r w:rsidR="00BE01FA" w:rsidRPr="005A02F1">
        <w:rPr>
          <w:rFonts w:ascii="Times New Roman" w:hAnsi="Times New Roman" w:cs="Times New Roman"/>
          <w:sz w:val="24"/>
          <w:szCs w:val="24"/>
          <w:lang w:val="tr-TR"/>
        </w:rPr>
        <w:t xml:space="preserve"> İran’ın ham petrol üretimini küresel pazardaki arz fazlasına rağmen </w:t>
      </w:r>
      <w:r w:rsidR="00AB58F5" w:rsidRPr="005A02F1">
        <w:rPr>
          <w:rFonts w:ascii="Times New Roman" w:hAnsi="Times New Roman" w:cs="Times New Roman"/>
          <w:sz w:val="24"/>
          <w:szCs w:val="24"/>
          <w:lang w:val="tr-TR"/>
        </w:rPr>
        <w:t xml:space="preserve">artırmaya çalışacağı gerçeği de unutulmamalıdır. Daha </w:t>
      </w:r>
      <w:r w:rsidRPr="005A02F1">
        <w:rPr>
          <w:rFonts w:ascii="Times New Roman" w:hAnsi="Times New Roman" w:cs="Times New Roman"/>
          <w:sz w:val="24"/>
          <w:szCs w:val="24"/>
          <w:lang w:val="tr-TR"/>
        </w:rPr>
        <w:t>büyük</w:t>
      </w:r>
      <w:r w:rsidR="00AB58F5" w:rsidRPr="005A02F1">
        <w:rPr>
          <w:rFonts w:ascii="Times New Roman" w:hAnsi="Times New Roman" w:cs="Times New Roman"/>
          <w:sz w:val="24"/>
          <w:szCs w:val="24"/>
          <w:lang w:val="tr-TR"/>
        </w:rPr>
        <w:t xml:space="preserve"> üretim hacimlerine ulaşmak için, </w:t>
      </w:r>
      <w:r w:rsidRPr="005A02F1">
        <w:rPr>
          <w:rFonts w:ascii="Times New Roman" w:hAnsi="Times New Roman" w:cs="Times New Roman"/>
          <w:sz w:val="24"/>
          <w:szCs w:val="24"/>
          <w:lang w:val="tr-TR"/>
        </w:rPr>
        <w:t>mevcut</w:t>
      </w:r>
      <w:r w:rsidR="00AB58F5" w:rsidRPr="005A02F1">
        <w:rPr>
          <w:rFonts w:ascii="Times New Roman" w:hAnsi="Times New Roman" w:cs="Times New Roman"/>
          <w:sz w:val="24"/>
          <w:szCs w:val="24"/>
          <w:lang w:val="tr-TR"/>
        </w:rPr>
        <w:t xml:space="preserve"> rafinerilere ciddi yatırımlar yapılması gerekmektedir. </w:t>
      </w:r>
      <w:r w:rsidRPr="005A02F1">
        <w:rPr>
          <w:rFonts w:ascii="Times New Roman" w:hAnsi="Times New Roman" w:cs="Times New Roman"/>
          <w:sz w:val="24"/>
          <w:szCs w:val="24"/>
          <w:lang w:val="tr-TR"/>
        </w:rPr>
        <w:t>İran ö</w:t>
      </w:r>
      <w:r w:rsidR="00AB58F5" w:rsidRPr="005A02F1">
        <w:rPr>
          <w:rFonts w:ascii="Times New Roman" w:hAnsi="Times New Roman" w:cs="Times New Roman"/>
          <w:sz w:val="24"/>
          <w:szCs w:val="24"/>
          <w:lang w:val="tr-TR"/>
        </w:rPr>
        <w:t>zellikle üretime dönük endüstride modern teknoloji transferine</w:t>
      </w:r>
      <w:r w:rsidRPr="005A02F1">
        <w:rPr>
          <w:rFonts w:ascii="Times New Roman" w:hAnsi="Times New Roman" w:cs="Times New Roman"/>
          <w:sz w:val="24"/>
          <w:szCs w:val="24"/>
          <w:lang w:val="tr-TR"/>
        </w:rPr>
        <w:t xml:space="preserve"> ciddi anlamda ihtiyaç duymaktadır.</w:t>
      </w:r>
    </w:p>
    <w:p w:rsidR="000471B9" w:rsidRPr="005A02F1" w:rsidRDefault="0077654E" w:rsidP="009507DF">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Enerji</w:t>
      </w:r>
    </w:p>
    <w:p w:rsidR="00517B99" w:rsidRPr="005A02F1" w:rsidRDefault="00E30C41" w:rsidP="009507DF">
      <w:pPr>
        <w:jc w:val="both"/>
        <w:rPr>
          <w:rFonts w:ascii="Times New Roman" w:hAnsi="Times New Roman" w:cs="Times New Roman"/>
          <w:b/>
          <w:sz w:val="24"/>
          <w:szCs w:val="24"/>
          <w:lang w:val="tr-TR"/>
        </w:rPr>
      </w:pPr>
      <w:r w:rsidRPr="005A02F1">
        <w:rPr>
          <w:rFonts w:ascii="Times New Roman" w:hAnsi="Times New Roman" w:cs="Times New Roman"/>
          <w:sz w:val="24"/>
          <w:szCs w:val="24"/>
          <w:lang w:val="tr-TR"/>
        </w:rPr>
        <w:t>İran’ın mevcut çalışan</w:t>
      </w:r>
      <w:r w:rsidR="0077654E" w:rsidRPr="005A02F1">
        <w:rPr>
          <w:rFonts w:ascii="Times New Roman" w:hAnsi="Times New Roman" w:cs="Times New Roman"/>
          <w:sz w:val="24"/>
          <w:szCs w:val="24"/>
          <w:lang w:val="tr-TR"/>
        </w:rPr>
        <w:t xml:space="preserve"> kapasitesi </w:t>
      </w:r>
      <w:r w:rsidRPr="005A02F1">
        <w:rPr>
          <w:rFonts w:ascii="Times New Roman" w:hAnsi="Times New Roman" w:cs="Times New Roman"/>
          <w:sz w:val="24"/>
          <w:szCs w:val="24"/>
          <w:lang w:val="tr-TR"/>
        </w:rPr>
        <w:t>yaklaşık 75 GW’tır.</w:t>
      </w:r>
      <w:r w:rsidR="0077654E" w:rsidRPr="005A02F1">
        <w:rPr>
          <w:rFonts w:ascii="Times New Roman" w:hAnsi="Times New Roman" w:cs="Times New Roman"/>
          <w:sz w:val="24"/>
          <w:szCs w:val="24"/>
          <w:lang w:val="tr-TR"/>
        </w:rPr>
        <w:t xml:space="preserve"> İran</w:t>
      </w:r>
      <w:r w:rsidRPr="005A02F1">
        <w:rPr>
          <w:rFonts w:ascii="Times New Roman" w:hAnsi="Times New Roman" w:cs="Times New Roman"/>
          <w:sz w:val="24"/>
          <w:szCs w:val="24"/>
          <w:lang w:val="tr-TR"/>
        </w:rPr>
        <w:t>’ın</w:t>
      </w:r>
      <w:r w:rsidR="0077654E" w:rsidRPr="005A02F1">
        <w:rPr>
          <w:rFonts w:ascii="Times New Roman" w:hAnsi="Times New Roman" w:cs="Times New Roman"/>
          <w:sz w:val="24"/>
          <w:szCs w:val="24"/>
          <w:lang w:val="tr-TR"/>
        </w:rPr>
        <w:t xml:space="preserve"> elektrik üretimi</w:t>
      </w:r>
      <w:r w:rsidR="00517B99" w:rsidRPr="005A02F1">
        <w:rPr>
          <w:rFonts w:ascii="Times New Roman" w:hAnsi="Times New Roman" w:cs="Times New Roman"/>
          <w:sz w:val="24"/>
          <w:szCs w:val="24"/>
          <w:lang w:val="tr-TR"/>
        </w:rPr>
        <w:t>,</w:t>
      </w:r>
      <w:r w:rsidR="0077654E" w:rsidRPr="005A02F1">
        <w:rPr>
          <w:rFonts w:ascii="Times New Roman" w:hAnsi="Times New Roman" w:cs="Times New Roman"/>
          <w:sz w:val="24"/>
          <w:szCs w:val="24"/>
          <w:lang w:val="tr-TR"/>
        </w:rPr>
        <w:t xml:space="preserve"> büyüme </w:t>
      </w:r>
      <w:proofErr w:type="gramStart"/>
      <w:r w:rsidR="0077654E" w:rsidRPr="005A02F1">
        <w:rPr>
          <w:rFonts w:ascii="Times New Roman" w:hAnsi="Times New Roman" w:cs="Times New Roman"/>
          <w:sz w:val="24"/>
          <w:szCs w:val="24"/>
          <w:lang w:val="tr-TR"/>
        </w:rPr>
        <w:t>trendindedir</w:t>
      </w:r>
      <w:proofErr w:type="gramEnd"/>
      <w:r w:rsidR="0077654E" w:rsidRPr="005A02F1">
        <w:rPr>
          <w:rFonts w:ascii="Times New Roman" w:hAnsi="Times New Roman" w:cs="Times New Roman"/>
          <w:sz w:val="24"/>
          <w:szCs w:val="24"/>
          <w:lang w:val="tr-TR"/>
        </w:rPr>
        <w:t xml:space="preserve">. Ülke, </w:t>
      </w:r>
      <w:r w:rsidRPr="005A02F1">
        <w:rPr>
          <w:rFonts w:ascii="Times New Roman" w:hAnsi="Times New Roman" w:cs="Times New Roman"/>
          <w:sz w:val="24"/>
          <w:szCs w:val="24"/>
          <w:lang w:val="tr-TR"/>
        </w:rPr>
        <w:t>son iki yılda</w:t>
      </w:r>
      <w:r w:rsidR="00517B99" w:rsidRPr="005A02F1">
        <w:rPr>
          <w:rFonts w:ascii="Times New Roman" w:hAnsi="Times New Roman" w:cs="Times New Roman"/>
          <w:sz w:val="24"/>
          <w:szCs w:val="24"/>
          <w:lang w:val="tr-TR"/>
        </w:rPr>
        <w:t xml:space="preserve"> 272 terawatt saat elektrik üretmiş, net ihra</w:t>
      </w:r>
      <w:r w:rsidRPr="005A02F1">
        <w:rPr>
          <w:rFonts w:ascii="Times New Roman" w:hAnsi="Times New Roman" w:cs="Times New Roman"/>
          <w:sz w:val="24"/>
          <w:szCs w:val="24"/>
          <w:lang w:val="tr-TR"/>
        </w:rPr>
        <w:t>catçı olmasına rağmen, dalgalı seyreden yurt içi talebi</w:t>
      </w:r>
      <w:r w:rsidR="00517B99" w:rsidRPr="005A02F1">
        <w:rPr>
          <w:rFonts w:ascii="Times New Roman" w:hAnsi="Times New Roman" w:cs="Times New Roman"/>
          <w:sz w:val="24"/>
          <w:szCs w:val="24"/>
          <w:lang w:val="tr-TR"/>
        </w:rPr>
        <w:t xml:space="preserve"> nedeniyle elektrik ithalatına yüksek bir bütçe harcamaktadır.</w:t>
      </w:r>
    </w:p>
    <w:p w:rsidR="00517B99" w:rsidRPr="005A02F1" w:rsidRDefault="00E30C41"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 xml:space="preserve">Ülkenin </w:t>
      </w:r>
      <w:r w:rsidR="00517B99" w:rsidRPr="005A02F1">
        <w:rPr>
          <w:rFonts w:ascii="Times New Roman" w:hAnsi="Times New Roman" w:cs="Times New Roman"/>
          <w:sz w:val="24"/>
          <w:szCs w:val="24"/>
          <w:lang w:val="tr-TR"/>
        </w:rPr>
        <w:t>ulusal enerji politikasına göre, enerji kapasitesinden istifade edilmesine büyük önem verilmektedir. İran hükümeti,</w:t>
      </w:r>
      <w:r w:rsidRPr="005A02F1">
        <w:rPr>
          <w:rFonts w:ascii="Times New Roman" w:hAnsi="Times New Roman" w:cs="Times New Roman"/>
          <w:sz w:val="24"/>
          <w:szCs w:val="24"/>
          <w:lang w:val="tr-TR"/>
        </w:rPr>
        <w:t xml:space="preserve"> yaptığı büyük yeniliklerle 2021 yılına kadar </w:t>
      </w:r>
      <w:r w:rsidR="00517B99" w:rsidRPr="005A02F1">
        <w:rPr>
          <w:rFonts w:ascii="Times New Roman" w:hAnsi="Times New Roman" w:cs="Times New Roman"/>
          <w:sz w:val="24"/>
          <w:szCs w:val="24"/>
          <w:lang w:val="tr-TR"/>
        </w:rPr>
        <w:t>100</w:t>
      </w:r>
      <w:r w:rsidRPr="005A02F1">
        <w:rPr>
          <w:rFonts w:ascii="Times New Roman" w:hAnsi="Times New Roman" w:cs="Times New Roman"/>
          <w:sz w:val="24"/>
          <w:szCs w:val="24"/>
          <w:lang w:val="tr-TR"/>
        </w:rPr>
        <w:t xml:space="preserve"> GW kapasiteye ulaşmayı hedeflemekte ve bunun için önümüzdeki 20 yılı kapsayacak</w:t>
      </w:r>
      <w:r w:rsidR="00517B99" w:rsidRPr="005A02F1">
        <w:rPr>
          <w:rFonts w:ascii="Times New Roman" w:hAnsi="Times New Roman" w:cs="Times New Roman"/>
          <w:sz w:val="24"/>
          <w:szCs w:val="24"/>
          <w:lang w:val="tr-TR"/>
        </w:rPr>
        <w:t xml:space="preserve"> 800’den fazla proje planlamaktadır.</w:t>
      </w:r>
    </w:p>
    <w:p w:rsidR="009A7B41" w:rsidRPr="005A02F1" w:rsidRDefault="00E30C41"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Türk yatırımcıları için İran’ın</w:t>
      </w:r>
      <w:r w:rsidR="009A7B41" w:rsidRPr="005A02F1">
        <w:rPr>
          <w:rFonts w:ascii="Times New Roman" w:hAnsi="Times New Roman" w:cs="Times New Roman"/>
          <w:sz w:val="24"/>
          <w:szCs w:val="24"/>
          <w:lang w:val="tr-TR"/>
        </w:rPr>
        <w:t xml:space="preserve"> enerji santrali modernizasyon projeleri ve yenilenebilir enerji alanında</w:t>
      </w:r>
      <w:r w:rsidR="00D2630D" w:rsidRPr="005A02F1">
        <w:rPr>
          <w:rFonts w:ascii="Times New Roman" w:hAnsi="Times New Roman" w:cs="Times New Roman"/>
          <w:sz w:val="24"/>
          <w:szCs w:val="24"/>
          <w:lang w:val="tr-TR"/>
        </w:rPr>
        <w:t>ki planları</w:t>
      </w:r>
      <w:r w:rsidR="009A7B41" w:rsidRPr="005A02F1">
        <w:rPr>
          <w:rFonts w:ascii="Times New Roman" w:hAnsi="Times New Roman" w:cs="Times New Roman"/>
          <w:sz w:val="24"/>
          <w:szCs w:val="24"/>
          <w:lang w:val="tr-TR"/>
        </w:rPr>
        <w:t xml:space="preserve"> </w:t>
      </w:r>
      <w:r w:rsidR="00D2630D" w:rsidRPr="005A02F1">
        <w:rPr>
          <w:rFonts w:ascii="Times New Roman" w:hAnsi="Times New Roman" w:cs="Times New Roman"/>
          <w:sz w:val="24"/>
          <w:szCs w:val="24"/>
          <w:lang w:val="tr-TR"/>
        </w:rPr>
        <w:t>fırsat görülmektedir. Diğer taraftan</w:t>
      </w:r>
      <w:r w:rsidR="009A7B41" w:rsidRPr="005A02F1">
        <w:rPr>
          <w:rFonts w:ascii="Times New Roman" w:hAnsi="Times New Roman" w:cs="Times New Roman"/>
          <w:sz w:val="24"/>
          <w:szCs w:val="24"/>
          <w:lang w:val="tr-TR"/>
        </w:rPr>
        <w:t xml:space="preserve"> Türkiye’de atıl duruma olan doğalgaz santrallerinin,</w:t>
      </w:r>
      <w:r w:rsidR="00D2630D" w:rsidRPr="005A02F1">
        <w:rPr>
          <w:rFonts w:ascii="Times New Roman" w:hAnsi="Times New Roman" w:cs="Times New Roman"/>
          <w:sz w:val="24"/>
          <w:szCs w:val="24"/>
          <w:lang w:val="tr-TR"/>
        </w:rPr>
        <w:t xml:space="preserve"> İran’a taşınması da makul fırsatlar arasında görülebilir</w:t>
      </w:r>
      <w:r w:rsidR="009A7B41" w:rsidRPr="005A02F1">
        <w:rPr>
          <w:rFonts w:ascii="Times New Roman" w:hAnsi="Times New Roman" w:cs="Times New Roman"/>
          <w:sz w:val="24"/>
          <w:szCs w:val="24"/>
          <w:lang w:val="tr-TR"/>
        </w:rPr>
        <w:t xml:space="preserve">. Ayrıca yüksek </w:t>
      </w:r>
      <w:r w:rsidR="009A7B41" w:rsidRPr="005A02F1">
        <w:rPr>
          <w:rFonts w:ascii="Times New Roman" w:hAnsi="Times New Roman" w:cs="Times New Roman"/>
          <w:sz w:val="24"/>
          <w:szCs w:val="24"/>
          <w:lang w:val="tr-TR"/>
        </w:rPr>
        <w:lastRenderedPageBreak/>
        <w:t xml:space="preserve">sermaye gerektiren büyük çaplı yatırımlar </w:t>
      </w:r>
      <w:r w:rsidR="008C131C" w:rsidRPr="005A02F1">
        <w:rPr>
          <w:rFonts w:ascii="Times New Roman" w:hAnsi="Times New Roman" w:cs="Times New Roman"/>
          <w:sz w:val="24"/>
          <w:szCs w:val="24"/>
          <w:lang w:val="tr-TR"/>
        </w:rPr>
        <w:t>söz konusu olduğunda, enerji sektörünün hala devlet güdümünde çalıştığı, İran’ın karmaşık karar alma mekanizmalarına ve bazı zorluklara sahip olduğu unutulmamalıdır. Son olarak, tarife garantisi sisteminin karmaşık yapısından ötürü yatırımcıların üretim maliyetlerinin karşılanmaması riski de mevcuttur.</w:t>
      </w:r>
    </w:p>
    <w:p w:rsidR="008C131C" w:rsidRPr="005A02F1" w:rsidRDefault="008C131C" w:rsidP="009507DF">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Otomotiv</w:t>
      </w:r>
    </w:p>
    <w:p w:rsidR="008C131C" w:rsidRPr="005A02F1" w:rsidRDefault="008C131C"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Orta Doğu’nun en büyük o</w:t>
      </w:r>
      <w:r w:rsidR="00D2630D" w:rsidRPr="005A02F1">
        <w:rPr>
          <w:rFonts w:ascii="Times New Roman" w:hAnsi="Times New Roman" w:cs="Times New Roman"/>
          <w:sz w:val="24"/>
          <w:szCs w:val="24"/>
          <w:lang w:val="tr-TR"/>
        </w:rPr>
        <w:t>tomotiv endüstrisine sahip olan İran,</w:t>
      </w:r>
      <w:r w:rsidRPr="005A02F1">
        <w:rPr>
          <w:rFonts w:ascii="Times New Roman" w:hAnsi="Times New Roman" w:cs="Times New Roman"/>
          <w:sz w:val="24"/>
          <w:szCs w:val="24"/>
          <w:lang w:val="tr-TR"/>
        </w:rPr>
        <w:t xml:space="preserve"> dünyanın da en büyük 20 otomobil </w:t>
      </w:r>
      <w:r w:rsidR="00D2630D" w:rsidRPr="005A02F1">
        <w:rPr>
          <w:rFonts w:ascii="Times New Roman" w:hAnsi="Times New Roman" w:cs="Times New Roman"/>
          <w:sz w:val="24"/>
          <w:szCs w:val="24"/>
          <w:lang w:val="tr-TR"/>
        </w:rPr>
        <w:t>üreticisi arasındadır. O</w:t>
      </w:r>
      <w:r w:rsidRPr="005A02F1">
        <w:rPr>
          <w:rFonts w:ascii="Times New Roman" w:hAnsi="Times New Roman" w:cs="Times New Roman"/>
          <w:sz w:val="24"/>
          <w:szCs w:val="24"/>
          <w:lang w:val="tr-TR"/>
        </w:rPr>
        <w:t>tomotiv,</w:t>
      </w:r>
      <w:r w:rsidR="00D2630D" w:rsidRPr="005A02F1">
        <w:rPr>
          <w:rFonts w:ascii="Times New Roman" w:hAnsi="Times New Roman" w:cs="Times New Roman"/>
          <w:sz w:val="24"/>
          <w:szCs w:val="24"/>
          <w:lang w:val="tr-TR"/>
        </w:rPr>
        <w:t xml:space="preserve"> ülkenin en büyük ikinci sektörü olup</w:t>
      </w:r>
      <w:r w:rsidRPr="005A02F1">
        <w:rPr>
          <w:rFonts w:ascii="Times New Roman" w:hAnsi="Times New Roman" w:cs="Times New Roman"/>
          <w:sz w:val="24"/>
          <w:szCs w:val="24"/>
          <w:lang w:val="tr-TR"/>
        </w:rPr>
        <w:t xml:space="preserve"> </w:t>
      </w:r>
      <w:proofErr w:type="spellStart"/>
      <w:r w:rsidRPr="005A02F1">
        <w:rPr>
          <w:rFonts w:ascii="Times New Roman" w:hAnsi="Times New Roman" w:cs="Times New Roman"/>
          <w:sz w:val="24"/>
          <w:szCs w:val="24"/>
          <w:lang w:val="tr-TR"/>
        </w:rPr>
        <w:t>GSYİH’nın</w:t>
      </w:r>
      <w:proofErr w:type="spellEnd"/>
      <w:r w:rsidRPr="005A02F1">
        <w:rPr>
          <w:rFonts w:ascii="Times New Roman" w:hAnsi="Times New Roman" w:cs="Times New Roman"/>
          <w:sz w:val="24"/>
          <w:szCs w:val="24"/>
          <w:lang w:val="tr-TR"/>
        </w:rPr>
        <w:t xml:space="preserve"> %10’unu oluşturmaktadır. </w:t>
      </w:r>
      <w:r w:rsidR="00D2630D" w:rsidRPr="005A02F1">
        <w:rPr>
          <w:rFonts w:ascii="Times New Roman" w:hAnsi="Times New Roman" w:cs="Times New Roman"/>
          <w:sz w:val="24"/>
          <w:szCs w:val="24"/>
          <w:lang w:val="tr-TR"/>
        </w:rPr>
        <w:t>Ayrıca</w:t>
      </w:r>
      <w:r w:rsidR="003938BD" w:rsidRPr="005A02F1">
        <w:rPr>
          <w:rFonts w:ascii="Times New Roman" w:hAnsi="Times New Roman" w:cs="Times New Roman"/>
          <w:sz w:val="24"/>
          <w:szCs w:val="24"/>
          <w:lang w:val="tr-TR"/>
        </w:rPr>
        <w:t>, İran’a uygulanan</w:t>
      </w:r>
      <w:r w:rsidR="00D2630D" w:rsidRPr="005A02F1">
        <w:rPr>
          <w:rFonts w:ascii="Times New Roman" w:hAnsi="Times New Roman" w:cs="Times New Roman"/>
          <w:sz w:val="24"/>
          <w:szCs w:val="24"/>
          <w:lang w:val="tr-TR"/>
        </w:rPr>
        <w:t xml:space="preserve"> uluslararası</w:t>
      </w:r>
      <w:r w:rsidR="003938BD" w:rsidRPr="005A02F1">
        <w:rPr>
          <w:rFonts w:ascii="Times New Roman" w:hAnsi="Times New Roman" w:cs="Times New Roman"/>
          <w:sz w:val="24"/>
          <w:szCs w:val="24"/>
          <w:lang w:val="tr-TR"/>
        </w:rPr>
        <w:t xml:space="preserve"> yaptırımlardan en</w:t>
      </w:r>
      <w:r w:rsidR="00D2630D" w:rsidRPr="005A02F1">
        <w:rPr>
          <w:rFonts w:ascii="Times New Roman" w:hAnsi="Times New Roman" w:cs="Times New Roman"/>
          <w:sz w:val="24"/>
          <w:szCs w:val="24"/>
          <w:lang w:val="tr-TR"/>
        </w:rPr>
        <w:t xml:space="preserve"> çok etkilenen ikinci sektör olan </w:t>
      </w:r>
      <w:r w:rsidR="003938BD" w:rsidRPr="005A02F1">
        <w:rPr>
          <w:rFonts w:ascii="Times New Roman" w:hAnsi="Times New Roman" w:cs="Times New Roman"/>
          <w:sz w:val="24"/>
          <w:szCs w:val="24"/>
          <w:lang w:val="tr-TR"/>
        </w:rPr>
        <w:t>otomotiv sektörü</w:t>
      </w:r>
      <w:r w:rsidR="00D2630D" w:rsidRPr="005A02F1">
        <w:rPr>
          <w:rFonts w:ascii="Times New Roman" w:hAnsi="Times New Roman" w:cs="Times New Roman"/>
          <w:sz w:val="24"/>
          <w:szCs w:val="24"/>
          <w:lang w:val="tr-TR"/>
        </w:rPr>
        <w:t>,</w:t>
      </w:r>
      <w:r w:rsidR="003938BD" w:rsidRPr="005A02F1">
        <w:rPr>
          <w:rFonts w:ascii="Times New Roman" w:hAnsi="Times New Roman" w:cs="Times New Roman"/>
          <w:sz w:val="24"/>
          <w:szCs w:val="24"/>
          <w:lang w:val="tr-TR"/>
        </w:rPr>
        <w:t xml:space="preserve">  2011-201</w:t>
      </w:r>
      <w:r w:rsidR="00D2630D" w:rsidRPr="005A02F1">
        <w:rPr>
          <w:rFonts w:ascii="Times New Roman" w:hAnsi="Times New Roman" w:cs="Times New Roman"/>
          <w:sz w:val="24"/>
          <w:szCs w:val="24"/>
          <w:lang w:val="tr-TR"/>
        </w:rPr>
        <w:t>3 arasında</w:t>
      </w:r>
      <w:r w:rsidR="003938BD" w:rsidRPr="005A02F1">
        <w:rPr>
          <w:rFonts w:ascii="Times New Roman" w:hAnsi="Times New Roman" w:cs="Times New Roman"/>
          <w:sz w:val="24"/>
          <w:szCs w:val="24"/>
          <w:lang w:val="tr-TR"/>
        </w:rPr>
        <w:t xml:space="preserve"> %51,2’lik bir düşüş</w:t>
      </w:r>
      <w:r w:rsidR="00D2630D" w:rsidRPr="005A02F1">
        <w:rPr>
          <w:rFonts w:ascii="Times New Roman" w:hAnsi="Times New Roman" w:cs="Times New Roman"/>
          <w:sz w:val="24"/>
          <w:szCs w:val="24"/>
          <w:lang w:val="tr-TR"/>
        </w:rPr>
        <w:t xml:space="preserve"> yaşamıştır</w:t>
      </w:r>
      <w:r w:rsidR="003938BD" w:rsidRPr="005A02F1">
        <w:rPr>
          <w:rFonts w:ascii="Times New Roman" w:hAnsi="Times New Roman" w:cs="Times New Roman"/>
          <w:sz w:val="24"/>
          <w:szCs w:val="24"/>
          <w:lang w:val="tr-TR"/>
        </w:rPr>
        <w:t>.</w:t>
      </w:r>
      <w:r w:rsidR="00B82DB2" w:rsidRPr="005A02F1">
        <w:rPr>
          <w:rFonts w:ascii="Times New Roman" w:hAnsi="Times New Roman" w:cs="Times New Roman"/>
          <w:sz w:val="24"/>
          <w:szCs w:val="24"/>
          <w:lang w:val="tr-TR"/>
        </w:rPr>
        <w:t xml:space="preserve"> Ancak 2020 yılına</w:t>
      </w:r>
      <w:r w:rsidR="003938BD" w:rsidRPr="005A02F1">
        <w:rPr>
          <w:rFonts w:ascii="Times New Roman" w:hAnsi="Times New Roman" w:cs="Times New Roman"/>
          <w:sz w:val="24"/>
          <w:szCs w:val="24"/>
          <w:lang w:val="tr-TR"/>
        </w:rPr>
        <w:t xml:space="preserve"> kadar, otomobil sat</w:t>
      </w:r>
      <w:r w:rsidR="00B82DB2" w:rsidRPr="005A02F1">
        <w:rPr>
          <w:rFonts w:ascii="Times New Roman" w:hAnsi="Times New Roman" w:cs="Times New Roman"/>
          <w:sz w:val="24"/>
          <w:szCs w:val="24"/>
          <w:lang w:val="tr-TR"/>
        </w:rPr>
        <w:t>ışlarının</w:t>
      </w:r>
      <w:r w:rsidR="003938BD" w:rsidRPr="005A02F1">
        <w:rPr>
          <w:rFonts w:ascii="Times New Roman" w:hAnsi="Times New Roman" w:cs="Times New Roman"/>
          <w:sz w:val="24"/>
          <w:szCs w:val="24"/>
          <w:lang w:val="tr-TR"/>
        </w:rPr>
        <w:t xml:space="preserve"> neredeyse ikiye katlayarak 2 milyona ulaşması </w:t>
      </w:r>
      <w:r w:rsidR="00B82DB2" w:rsidRPr="005A02F1">
        <w:rPr>
          <w:rFonts w:ascii="Times New Roman" w:hAnsi="Times New Roman" w:cs="Times New Roman"/>
          <w:sz w:val="24"/>
          <w:szCs w:val="24"/>
          <w:lang w:val="tr-TR"/>
        </w:rPr>
        <w:t>beklenmektedir.</w:t>
      </w:r>
      <w:r w:rsidR="003938BD" w:rsidRPr="005A02F1">
        <w:rPr>
          <w:rFonts w:ascii="Times New Roman" w:hAnsi="Times New Roman" w:cs="Times New Roman"/>
          <w:sz w:val="24"/>
          <w:szCs w:val="24"/>
          <w:lang w:val="tr-TR"/>
        </w:rPr>
        <w:t xml:space="preserve"> </w:t>
      </w:r>
    </w:p>
    <w:p w:rsidR="000D1391" w:rsidRPr="005A02F1" w:rsidRDefault="000D1391"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 xml:space="preserve">İran pazarı özellikle yedek parça aksesuar alanında Türk otomobil sektörü için de cazip bir </w:t>
      </w:r>
      <w:r w:rsidR="00C970DE" w:rsidRPr="005A02F1">
        <w:rPr>
          <w:rFonts w:ascii="Times New Roman" w:hAnsi="Times New Roman" w:cs="Times New Roman"/>
          <w:sz w:val="24"/>
          <w:szCs w:val="24"/>
          <w:lang w:val="tr-TR"/>
        </w:rPr>
        <w:t>P</w:t>
      </w:r>
      <w:r w:rsidRPr="005A02F1">
        <w:rPr>
          <w:rFonts w:ascii="Times New Roman" w:hAnsi="Times New Roman" w:cs="Times New Roman"/>
          <w:sz w:val="24"/>
          <w:szCs w:val="24"/>
          <w:lang w:val="tr-TR"/>
        </w:rPr>
        <w:t xml:space="preserve">azar olma potansiyeline sahiptir. </w:t>
      </w:r>
    </w:p>
    <w:p w:rsidR="000D1391" w:rsidRPr="005A02F1" w:rsidRDefault="000D1391" w:rsidP="009507DF">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Madencilik</w:t>
      </w:r>
    </w:p>
    <w:p w:rsidR="000D1391" w:rsidRPr="005A02F1" w:rsidRDefault="00B82DB2"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Çok zengin maden</w:t>
      </w:r>
      <w:r w:rsidR="0050399F" w:rsidRPr="005A02F1">
        <w:rPr>
          <w:rFonts w:ascii="Times New Roman" w:hAnsi="Times New Roman" w:cs="Times New Roman"/>
          <w:sz w:val="24"/>
          <w:szCs w:val="24"/>
          <w:lang w:val="tr-TR"/>
        </w:rPr>
        <w:t xml:space="preserve"> kaynakların sahip olan İran, dünyanın en büyük bakır, çinko ve demir</w:t>
      </w:r>
      <w:r w:rsidRPr="005A02F1">
        <w:rPr>
          <w:rFonts w:ascii="Times New Roman" w:hAnsi="Times New Roman" w:cs="Times New Roman"/>
          <w:sz w:val="24"/>
          <w:szCs w:val="24"/>
          <w:lang w:val="tr-TR"/>
        </w:rPr>
        <w:t xml:space="preserve"> rezervlerini içinde barındırmaktadır. Hal-i hazırda </w:t>
      </w:r>
      <w:r w:rsidR="0050399F" w:rsidRPr="005A02F1">
        <w:rPr>
          <w:rFonts w:ascii="Times New Roman" w:hAnsi="Times New Roman" w:cs="Times New Roman"/>
          <w:sz w:val="24"/>
          <w:szCs w:val="24"/>
          <w:lang w:val="tr-TR"/>
        </w:rPr>
        <w:t xml:space="preserve">kanıtlanmış toplam rezerv yaklaşık 43 milyar ton civarında </w:t>
      </w:r>
      <w:r w:rsidR="00FB433E" w:rsidRPr="005A02F1">
        <w:rPr>
          <w:rFonts w:ascii="Times New Roman" w:hAnsi="Times New Roman" w:cs="Times New Roman"/>
          <w:sz w:val="24"/>
          <w:szCs w:val="24"/>
          <w:lang w:val="tr-TR"/>
        </w:rPr>
        <w:t xml:space="preserve">olup, </w:t>
      </w:r>
      <w:r w:rsidR="0050399F" w:rsidRPr="005A02F1">
        <w:rPr>
          <w:rFonts w:ascii="Times New Roman" w:hAnsi="Times New Roman" w:cs="Times New Roman"/>
          <w:sz w:val="24"/>
          <w:szCs w:val="24"/>
          <w:lang w:val="tr-TR"/>
        </w:rPr>
        <w:t xml:space="preserve">değeri yaklaşık 700 milyar dolardır. </w:t>
      </w:r>
      <w:r w:rsidR="00FB433E" w:rsidRPr="005A02F1">
        <w:rPr>
          <w:rFonts w:ascii="Times New Roman" w:hAnsi="Times New Roman" w:cs="Times New Roman"/>
          <w:sz w:val="24"/>
          <w:szCs w:val="24"/>
          <w:lang w:val="tr-TR"/>
        </w:rPr>
        <w:t>Ayrıca</w:t>
      </w:r>
      <w:r w:rsidR="0050399F" w:rsidRPr="005A02F1">
        <w:rPr>
          <w:rFonts w:ascii="Times New Roman" w:hAnsi="Times New Roman" w:cs="Times New Roman"/>
          <w:sz w:val="24"/>
          <w:szCs w:val="24"/>
          <w:lang w:val="tr-TR"/>
        </w:rPr>
        <w:t>, İran madencilik alanında önemli potans</w:t>
      </w:r>
      <w:r w:rsidR="00FB433E" w:rsidRPr="005A02F1">
        <w:rPr>
          <w:rFonts w:ascii="Times New Roman" w:hAnsi="Times New Roman" w:cs="Times New Roman"/>
          <w:sz w:val="24"/>
          <w:szCs w:val="24"/>
          <w:lang w:val="tr-TR"/>
        </w:rPr>
        <w:t>iyele sahip olsa da, uygulanan yaptırımlar sebebiyle teknoloji ve bilgi birikiminin</w:t>
      </w:r>
      <w:r w:rsidR="0050399F" w:rsidRPr="005A02F1">
        <w:rPr>
          <w:rFonts w:ascii="Times New Roman" w:hAnsi="Times New Roman" w:cs="Times New Roman"/>
          <w:sz w:val="24"/>
          <w:szCs w:val="24"/>
          <w:lang w:val="tr-TR"/>
        </w:rPr>
        <w:t xml:space="preserve"> </w:t>
      </w:r>
      <w:r w:rsidR="00FB433E" w:rsidRPr="005A02F1">
        <w:rPr>
          <w:rFonts w:ascii="Times New Roman" w:hAnsi="Times New Roman" w:cs="Times New Roman"/>
          <w:sz w:val="24"/>
          <w:szCs w:val="24"/>
          <w:lang w:val="tr-TR"/>
        </w:rPr>
        <w:t>geri seviyede olması</w:t>
      </w:r>
      <w:r w:rsidR="0050399F" w:rsidRPr="005A02F1">
        <w:rPr>
          <w:rFonts w:ascii="Times New Roman" w:hAnsi="Times New Roman" w:cs="Times New Roman"/>
          <w:sz w:val="24"/>
          <w:szCs w:val="24"/>
          <w:lang w:val="tr-TR"/>
        </w:rPr>
        <w:t xml:space="preserve"> sektörün geri kalmasına yol açmıştır.</w:t>
      </w:r>
      <w:r w:rsidR="00FB433E" w:rsidRPr="005A02F1">
        <w:rPr>
          <w:rFonts w:ascii="Times New Roman" w:hAnsi="Times New Roman" w:cs="Times New Roman"/>
          <w:sz w:val="24"/>
          <w:szCs w:val="24"/>
          <w:lang w:val="tr-TR"/>
        </w:rPr>
        <w:t xml:space="preserve"> Mevcut</w:t>
      </w:r>
      <w:r w:rsidR="0050399F" w:rsidRPr="005A02F1">
        <w:rPr>
          <w:rFonts w:ascii="Times New Roman" w:hAnsi="Times New Roman" w:cs="Times New Roman"/>
          <w:sz w:val="24"/>
          <w:szCs w:val="24"/>
          <w:lang w:val="tr-TR"/>
        </w:rPr>
        <w:t xml:space="preserve"> </w:t>
      </w:r>
      <w:r w:rsidR="00AF63A3" w:rsidRPr="005A02F1">
        <w:rPr>
          <w:rFonts w:ascii="Times New Roman" w:hAnsi="Times New Roman" w:cs="Times New Roman"/>
          <w:sz w:val="24"/>
          <w:szCs w:val="24"/>
          <w:lang w:val="tr-TR"/>
        </w:rPr>
        <w:t xml:space="preserve">İran hükümeti, madencilik sektörünün %90’ını doğrudan ya da çeşitli şirketler aracılığıyla dolaylı olarak kontrolünde tutmaktadır. Gelecek dönemde ise; hükümet, FIPPA aracılığıyla yabancı yatırımcılara %80 ile %100 arasında </w:t>
      </w:r>
      <w:r w:rsidR="00000230" w:rsidRPr="005A02F1">
        <w:rPr>
          <w:rFonts w:ascii="Times New Roman" w:hAnsi="Times New Roman" w:cs="Times New Roman"/>
          <w:sz w:val="24"/>
          <w:szCs w:val="24"/>
          <w:lang w:val="tr-TR"/>
        </w:rPr>
        <w:t>vergi muafiyetleri tanıy</w:t>
      </w:r>
      <w:r w:rsidR="00FB433E" w:rsidRPr="005A02F1">
        <w:rPr>
          <w:rFonts w:ascii="Times New Roman" w:hAnsi="Times New Roman" w:cs="Times New Roman"/>
          <w:sz w:val="24"/>
          <w:szCs w:val="24"/>
          <w:lang w:val="tr-TR"/>
        </w:rPr>
        <w:t>arak bu sektörü yabancı yatırımcıya</w:t>
      </w:r>
      <w:r w:rsidR="00000230" w:rsidRPr="005A02F1">
        <w:rPr>
          <w:rFonts w:ascii="Times New Roman" w:hAnsi="Times New Roman" w:cs="Times New Roman"/>
          <w:sz w:val="24"/>
          <w:szCs w:val="24"/>
          <w:lang w:val="tr-TR"/>
        </w:rPr>
        <w:t xml:space="preserve"> </w:t>
      </w:r>
      <w:r w:rsidR="00FB433E" w:rsidRPr="005A02F1">
        <w:rPr>
          <w:rFonts w:ascii="Times New Roman" w:hAnsi="Times New Roman" w:cs="Times New Roman"/>
          <w:sz w:val="24"/>
          <w:szCs w:val="24"/>
          <w:lang w:val="tr-TR"/>
        </w:rPr>
        <w:t>cazip hale getirmeyi planlamaktadır</w:t>
      </w:r>
      <w:r w:rsidR="00000230" w:rsidRPr="005A02F1">
        <w:rPr>
          <w:rFonts w:ascii="Times New Roman" w:hAnsi="Times New Roman" w:cs="Times New Roman"/>
          <w:sz w:val="24"/>
          <w:szCs w:val="24"/>
          <w:lang w:val="tr-TR"/>
        </w:rPr>
        <w:t xml:space="preserve">. </w:t>
      </w:r>
    </w:p>
    <w:p w:rsidR="00000230" w:rsidRPr="005A02F1" w:rsidRDefault="00000230"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 xml:space="preserve">Türk yatırımcıların özellikle üretime dönük projeleriyle </w:t>
      </w:r>
      <w:r w:rsidR="00685638" w:rsidRPr="005A02F1">
        <w:rPr>
          <w:rFonts w:ascii="Times New Roman" w:hAnsi="Times New Roman" w:cs="Times New Roman"/>
          <w:sz w:val="24"/>
          <w:szCs w:val="24"/>
          <w:lang w:val="tr-TR"/>
        </w:rPr>
        <w:t>İran madencilik sektörüne adım atabilmesi içinse, hükümet seviyesinde destek kritik öneme sahiptir.</w:t>
      </w:r>
    </w:p>
    <w:p w:rsidR="00685638" w:rsidRPr="005A02F1" w:rsidRDefault="00685638" w:rsidP="009507DF">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Perakende</w:t>
      </w:r>
    </w:p>
    <w:p w:rsidR="00685638" w:rsidRPr="005A02F1" w:rsidRDefault="00FB433E"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İran’da perakende sektörü b</w:t>
      </w:r>
      <w:r w:rsidR="00685638" w:rsidRPr="005A02F1">
        <w:rPr>
          <w:rFonts w:ascii="Times New Roman" w:hAnsi="Times New Roman" w:cs="Times New Roman"/>
          <w:sz w:val="24"/>
          <w:szCs w:val="24"/>
          <w:lang w:val="tr-TR"/>
        </w:rPr>
        <w:t>ağımsız ve küçük ölçekli bakka</w:t>
      </w:r>
      <w:r w:rsidRPr="005A02F1">
        <w:rPr>
          <w:rFonts w:ascii="Times New Roman" w:hAnsi="Times New Roman" w:cs="Times New Roman"/>
          <w:sz w:val="24"/>
          <w:szCs w:val="24"/>
          <w:lang w:val="tr-TR"/>
        </w:rPr>
        <w:t xml:space="preserve">l/marketlerin </w:t>
      </w:r>
      <w:proofErr w:type="gramStart"/>
      <w:r w:rsidRPr="005A02F1">
        <w:rPr>
          <w:rFonts w:ascii="Times New Roman" w:hAnsi="Times New Roman" w:cs="Times New Roman"/>
          <w:sz w:val="24"/>
          <w:szCs w:val="24"/>
          <w:lang w:val="tr-TR"/>
        </w:rPr>
        <w:t>hakimiyetindedir</w:t>
      </w:r>
      <w:proofErr w:type="gramEnd"/>
      <w:r w:rsidRPr="005A02F1">
        <w:rPr>
          <w:rFonts w:ascii="Times New Roman" w:hAnsi="Times New Roman" w:cs="Times New Roman"/>
          <w:sz w:val="24"/>
          <w:szCs w:val="24"/>
          <w:lang w:val="tr-TR"/>
        </w:rPr>
        <w:t xml:space="preserve">. Ama </w:t>
      </w:r>
      <w:r w:rsidR="00685638" w:rsidRPr="005A02F1">
        <w:rPr>
          <w:rFonts w:ascii="Times New Roman" w:hAnsi="Times New Roman" w:cs="Times New Roman"/>
          <w:sz w:val="24"/>
          <w:szCs w:val="24"/>
          <w:lang w:val="tr-TR"/>
        </w:rPr>
        <w:t>yaptırımların kal</w:t>
      </w:r>
      <w:r w:rsidR="002F6B86" w:rsidRPr="005A02F1">
        <w:rPr>
          <w:rFonts w:ascii="Times New Roman" w:hAnsi="Times New Roman" w:cs="Times New Roman"/>
          <w:sz w:val="24"/>
          <w:szCs w:val="24"/>
          <w:lang w:val="tr-TR"/>
        </w:rPr>
        <w:t xml:space="preserve">dırılmasından sonra, sistemin, </w:t>
      </w:r>
      <w:r w:rsidR="00685638" w:rsidRPr="005A02F1">
        <w:rPr>
          <w:rFonts w:ascii="Times New Roman" w:hAnsi="Times New Roman" w:cs="Times New Roman"/>
          <w:sz w:val="24"/>
          <w:szCs w:val="24"/>
          <w:lang w:val="tr-TR"/>
        </w:rPr>
        <w:t xml:space="preserve">mağazalardan oluşan bir yapıya dönüşmesi beklenmektedir. Bu da sektörün %99,8’ini oluşturan geleneksel market ve market dışı perakende işletmelerini </w:t>
      </w:r>
      <w:r w:rsidR="008D5DCE" w:rsidRPr="005A02F1">
        <w:rPr>
          <w:rFonts w:ascii="Times New Roman" w:hAnsi="Times New Roman" w:cs="Times New Roman"/>
          <w:sz w:val="24"/>
          <w:szCs w:val="24"/>
          <w:lang w:val="tr-TR"/>
        </w:rPr>
        <w:t>doğrudan etkileyebilecek bir gelişme olsa da, organize olmayan geleneksel dağıtım ağı modernleşmeyi sınırlamakta ve fiyatlamayı etkilemektedir. Bu bağlamda, hükümet kayıt dışı ticareti azaltmayı hedeflemekte ve belirli ölçüde başarılı olmuş durumdadır.</w:t>
      </w:r>
    </w:p>
    <w:p w:rsidR="001E6D11" w:rsidRDefault="001E6D11"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Türk markalar için de</w:t>
      </w:r>
      <w:r w:rsidR="00365C95" w:rsidRPr="005A02F1">
        <w:rPr>
          <w:rFonts w:ascii="Times New Roman" w:hAnsi="Times New Roman" w:cs="Times New Roman"/>
          <w:sz w:val="24"/>
          <w:szCs w:val="24"/>
          <w:lang w:val="tr-TR"/>
        </w:rPr>
        <w:t xml:space="preserve"> İran perakende sektörü</w:t>
      </w:r>
      <w:r w:rsidRPr="005A02F1">
        <w:rPr>
          <w:rFonts w:ascii="Times New Roman" w:hAnsi="Times New Roman" w:cs="Times New Roman"/>
          <w:sz w:val="24"/>
          <w:szCs w:val="24"/>
          <w:lang w:val="tr-TR"/>
        </w:rPr>
        <w:t xml:space="preserve"> önemli fırsatlar sunmaktadır. Güçlü bir iş or</w:t>
      </w:r>
      <w:r w:rsidR="00365C95" w:rsidRPr="005A02F1">
        <w:rPr>
          <w:rFonts w:ascii="Times New Roman" w:hAnsi="Times New Roman" w:cs="Times New Roman"/>
          <w:sz w:val="24"/>
          <w:szCs w:val="24"/>
          <w:lang w:val="tr-TR"/>
        </w:rPr>
        <w:t>tağı ağıyla faaliyet göstermek suretiyle</w:t>
      </w:r>
      <w:r w:rsidRPr="005A02F1">
        <w:rPr>
          <w:rFonts w:ascii="Times New Roman" w:hAnsi="Times New Roman" w:cs="Times New Roman"/>
          <w:sz w:val="24"/>
          <w:szCs w:val="24"/>
          <w:lang w:val="tr-TR"/>
        </w:rPr>
        <w:t xml:space="preserve"> marka gelişimine, mağaza içi atmosfere ve müşteri hizmetine odaklanmak başarılı olmanın en öneml</w:t>
      </w:r>
      <w:r w:rsidR="00365C95" w:rsidRPr="005A02F1">
        <w:rPr>
          <w:rFonts w:ascii="Times New Roman" w:hAnsi="Times New Roman" w:cs="Times New Roman"/>
          <w:sz w:val="24"/>
          <w:szCs w:val="24"/>
          <w:lang w:val="tr-TR"/>
        </w:rPr>
        <w:t>i koşulları olacaktır. Öte yandan</w:t>
      </w:r>
      <w:r w:rsidRPr="005A02F1">
        <w:rPr>
          <w:rFonts w:ascii="Times New Roman" w:hAnsi="Times New Roman" w:cs="Times New Roman"/>
          <w:sz w:val="24"/>
          <w:szCs w:val="24"/>
          <w:lang w:val="tr-TR"/>
        </w:rPr>
        <w:t xml:space="preserve">, </w:t>
      </w:r>
      <w:r w:rsidR="009507DF" w:rsidRPr="005A02F1">
        <w:rPr>
          <w:rFonts w:ascii="Times New Roman" w:hAnsi="Times New Roman" w:cs="Times New Roman"/>
          <w:sz w:val="24"/>
          <w:szCs w:val="24"/>
          <w:lang w:val="tr-TR"/>
        </w:rPr>
        <w:t>dağıtım için doğru işbirliklerinin yapılması ve işin bölgelere bölünerek yönetilmesi de başarı için kilit rol oynamaktadır.</w:t>
      </w:r>
    </w:p>
    <w:p w:rsidR="00623175" w:rsidRPr="005A02F1" w:rsidRDefault="00623175" w:rsidP="009507DF">
      <w:pPr>
        <w:jc w:val="both"/>
        <w:rPr>
          <w:rFonts w:ascii="Times New Roman" w:hAnsi="Times New Roman" w:cs="Times New Roman"/>
          <w:sz w:val="24"/>
          <w:szCs w:val="24"/>
          <w:lang w:val="tr-TR"/>
        </w:rPr>
      </w:pPr>
    </w:p>
    <w:p w:rsidR="009507DF" w:rsidRPr="005A02F1" w:rsidRDefault="009507DF" w:rsidP="009507DF">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lastRenderedPageBreak/>
        <w:t>İnşaat ve Altyapı</w:t>
      </w:r>
    </w:p>
    <w:p w:rsidR="009507DF" w:rsidRPr="005A02F1" w:rsidRDefault="003F49ED"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Maruz kaldığı u</w:t>
      </w:r>
      <w:r w:rsidR="009507DF" w:rsidRPr="005A02F1">
        <w:rPr>
          <w:rFonts w:ascii="Times New Roman" w:hAnsi="Times New Roman" w:cs="Times New Roman"/>
          <w:sz w:val="24"/>
          <w:szCs w:val="24"/>
          <w:lang w:val="tr-TR"/>
        </w:rPr>
        <w:t xml:space="preserve">luslararası </w:t>
      </w:r>
      <w:r w:rsidR="00667432" w:rsidRPr="005A02F1">
        <w:rPr>
          <w:rFonts w:ascii="Times New Roman" w:hAnsi="Times New Roman" w:cs="Times New Roman"/>
          <w:sz w:val="24"/>
          <w:szCs w:val="24"/>
          <w:lang w:val="tr-TR"/>
        </w:rPr>
        <w:t>yaptırımlar</w:t>
      </w:r>
      <w:r w:rsidRPr="005A02F1">
        <w:rPr>
          <w:rFonts w:ascii="Times New Roman" w:hAnsi="Times New Roman" w:cs="Times New Roman"/>
          <w:sz w:val="24"/>
          <w:szCs w:val="24"/>
          <w:lang w:val="tr-TR"/>
        </w:rPr>
        <w:t>,</w:t>
      </w:r>
      <w:r w:rsidR="00667432" w:rsidRPr="005A02F1">
        <w:rPr>
          <w:rFonts w:ascii="Times New Roman" w:hAnsi="Times New Roman" w:cs="Times New Roman"/>
          <w:sz w:val="24"/>
          <w:szCs w:val="24"/>
          <w:lang w:val="tr-TR"/>
        </w:rPr>
        <w:t xml:space="preserve"> </w:t>
      </w:r>
      <w:r w:rsidRPr="005A02F1">
        <w:rPr>
          <w:rFonts w:ascii="Times New Roman" w:hAnsi="Times New Roman" w:cs="Times New Roman"/>
          <w:sz w:val="24"/>
          <w:szCs w:val="24"/>
          <w:lang w:val="tr-TR"/>
        </w:rPr>
        <w:t>halkın</w:t>
      </w:r>
      <w:r w:rsidR="00667432" w:rsidRPr="005A02F1">
        <w:rPr>
          <w:rFonts w:ascii="Times New Roman" w:hAnsi="Times New Roman" w:cs="Times New Roman"/>
          <w:sz w:val="24"/>
          <w:szCs w:val="24"/>
          <w:lang w:val="tr-TR"/>
        </w:rPr>
        <w:t xml:space="preserve"> </w:t>
      </w:r>
      <w:r w:rsidRPr="005A02F1">
        <w:rPr>
          <w:rFonts w:ascii="Times New Roman" w:hAnsi="Times New Roman" w:cs="Times New Roman"/>
          <w:sz w:val="24"/>
          <w:szCs w:val="24"/>
          <w:lang w:val="tr-TR"/>
        </w:rPr>
        <w:t>refah seviyesini</w:t>
      </w:r>
      <w:r w:rsidR="00667432" w:rsidRPr="005A02F1">
        <w:rPr>
          <w:rFonts w:ascii="Times New Roman" w:hAnsi="Times New Roman" w:cs="Times New Roman"/>
          <w:sz w:val="24"/>
          <w:szCs w:val="24"/>
          <w:lang w:val="tr-TR"/>
        </w:rPr>
        <w:t xml:space="preserve"> ve konut fiyatlarını etki</w:t>
      </w:r>
      <w:r w:rsidRPr="005A02F1">
        <w:rPr>
          <w:rFonts w:ascii="Times New Roman" w:hAnsi="Times New Roman" w:cs="Times New Roman"/>
          <w:sz w:val="24"/>
          <w:szCs w:val="24"/>
          <w:lang w:val="tr-TR"/>
        </w:rPr>
        <w:t>le</w:t>
      </w:r>
      <w:r w:rsidR="00667432" w:rsidRPr="005A02F1">
        <w:rPr>
          <w:rFonts w:ascii="Times New Roman" w:hAnsi="Times New Roman" w:cs="Times New Roman"/>
          <w:sz w:val="24"/>
          <w:szCs w:val="24"/>
          <w:lang w:val="tr-TR"/>
        </w:rPr>
        <w:t>diğinden</w:t>
      </w:r>
      <w:r w:rsidRPr="005A02F1">
        <w:rPr>
          <w:rFonts w:ascii="Times New Roman" w:hAnsi="Times New Roman" w:cs="Times New Roman"/>
          <w:sz w:val="24"/>
          <w:szCs w:val="24"/>
          <w:lang w:val="tr-TR"/>
        </w:rPr>
        <w:t xml:space="preserve"> dolayı, inşaat sektörün</w:t>
      </w:r>
      <w:r w:rsidR="00667432" w:rsidRPr="005A02F1">
        <w:rPr>
          <w:rFonts w:ascii="Times New Roman" w:hAnsi="Times New Roman" w:cs="Times New Roman"/>
          <w:sz w:val="24"/>
          <w:szCs w:val="24"/>
          <w:lang w:val="tr-TR"/>
        </w:rPr>
        <w:t xml:space="preserve"> de </w:t>
      </w:r>
      <w:r w:rsidRPr="005A02F1">
        <w:rPr>
          <w:rFonts w:ascii="Times New Roman" w:hAnsi="Times New Roman" w:cs="Times New Roman"/>
          <w:sz w:val="24"/>
          <w:szCs w:val="24"/>
          <w:lang w:val="tr-TR"/>
        </w:rPr>
        <w:t>ciddi kayıplar veren İran,</w:t>
      </w:r>
      <w:r w:rsidR="00667432" w:rsidRPr="005A02F1">
        <w:rPr>
          <w:rFonts w:ascii="Times New Roman" w:hAnsi="Times New Roman" w:cs="Times New Roman"/>
          <w:sz w:val="24"/>
          <w:szCs w:val="24"/>
          <w:lang w:val="tr-TR"/>
        </w:rPr>
        <w:t xml:space="preserve"> demiryollarını, </w:t>
      </w:r>
      <w:proofErr w:type="gramStart"/>
      <w:r w:rsidR="00667432" w:rsidRPr="005A02F1">
        <w:rPr>
          <w:rFonts w:ascii="Times New Roman" w:hAnsi="Times New Roman" w:cs="Times New Roman"/>
          <w:sz w:val="24"/>
          <w:szCs w:val="24"/>
          <w:lang w:val="tr-TR"/>
        </w:rPr>
        <w:t>metro</w:t>
      </w:r>
      <w:proofErr w:type="gramEnd"/>
      <w:r w:rsidR="00667432" w:rsidRPr="005A02F1">
        <w:rPr>
          <w:rFonts w:ascii="Times New Roman" w:hAnsi="Times New Roman" w:cs="Times New Roman"/>
          <w:sz w:val="24"/>
          <w:szCs w:val="24"/>
          <w:lang w:val="tr-TR"/>
        </w:rPr>
        <w:t xml:space="preserve"> hatlarını, rafinerilerini ve </w:t>
      </w:r>
      <w:r w:rsidRPr="005A02F1">
        <w:rPr>
          <w:rFonts w:ascii="Times New Roman" w:hAnsi="Times New Roman" w:cs="Times New Roman"/>
          <w:sz w:val="24"/>
          <w:szCs w:val="24"/>
          <w:lang w:val="tr-TR"/>
        </w:rPr>
        <w:t xml:space="preserve">benzeri </w:t>
      </w:r>
      <w:r w:rsidR="00667432" w:rsidRPr="005A02F1">
        <w:rPr>
          <w:rFonts w:ascii="Times New Roman" w:hAnsi="Times New Roman" w:cs="Times New Roman"/>
          <w:sz w:val="24"/>
          <w:szCs w:val="24"/>
          <w:lang w:val="tr-TR"/>
        </w:rPr>
        <w:t>diğer</w:t>
      </w:r>
      <w:r w:rsidRPr="005A02F1">
        <w:rPr>
          <w:rFonts w:ascii="Times New Roman" w:hAnsi="Times New Roman" w:cs="Times New Roman"/>
          <w:sz w:val="24"/>
          <w:szCs w:val="24"/>
          <w:lang w:val="tr-TR"/>
        </w:rPr>
        <w:t xml:space="preserve"> önemli büyük</w:t>
      </w:r>
      <w:r w:rsidR="00667432" w:rsidRPr="005A02F1">
        <w:rPr>
          <w:rFonts w:ascii="Times New Roman" w:hAnsi="Times New Roman" w:cs="Times New Roman"/>
          <w:sz w:val="24"/>
          <w:szCs w:val="24"/>
          <w:lang w:val="tr-TR"/>
        </w:rPr>
        <w:t xml:space="preserve"> temel altyapılarını revize edememiştir. </w:t>
      </w:r>
    </w:p>
    <w:p w:rsidR="005110E3" w:rsidRPr="005A02F1" w:rsidRDefault="003F49ED"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 xml:space="preserve">İran nüfusunun çoğunu genç nüfus oluşturduğu için ciddi anlamda konut ihtiyacı bulunmaktadır. </w:t>
      </w:r>
      <w:r w:rsidR="00667432" w:rsidRPr="005A02F1">
        <w:rPr>
          <w:rFonts w:ascii="Times New Roman" w:hAnsi="Times New Roman" w:cs="Times New Roman"/>
          <w:sz w:val="24"/>
          <w:szCs w:val="24"/>
          <w:lang w:val="tr-TR"/>
        </w:rPr>
        <w:t xml:space="preserve"> Hükümet d</w:t>
      </w:r>
      <w:r w:rsidRPr="005A02F1">
        <w:rPr>
          <w:rFonts w:ascii="Times New Roman" w:hAnsi="Times New Roman" w:cs="Times New Roman"/>
          <w:sz w:val="24"/>
          <w:szCs w:val="24"/>
          <w:lang w:val="tr-TR"/>
        </w:rPr>
        <w:t xml:space="preserve">e, inşaat sektörünü teşvik etmek ve geliştirmek </w:t>
      </w:r>
      <w:r w:rsidR="00667432" w:rsidRPr="005A02F1">
        <w:rPr>
          <w:rFonts w:ascii="Times New Roman" w:hAnsi="Times New Roman" w:cs="Times New Roman"/>
          <w:sz w:val="24"/>
          <w:szCs w:val="24"/>
          <w:lang w:val="tr-TR"/>
        </w:rPr>
        <w:t xml:space="preserve">amacıyla </w:t>
      </w:r>
      <w:proofErr w:type="spellStart"/>
      <w:r w:rsidR="00667432" w:rsidRPr="005A02F1">
        <w:rPr>
          <w:rFonts w:ascii="Times New Roman" w:hAnsi="Times New Roman" w:cs="Times New Roman"/>
          <w:sz w:val="24"/>
          <w:szCs w:val="24"/>
          <w:lang w:val="tr-TR"/>
        </w:rPr>
        <w:t>Mehr</w:t>
      </w:r>
      <w:proofErr w:type="spellEnd"/>
      <w:r w:rsidR="00667432" w:rsidRPr="005A02F1">
        <w:rPr>
          <w:rFonts w:ascii="Times New Roman" w:hAnsi="Times New Roman" w:cs="Times New Roman"/>
          <w:sz w:val="24"/>
          <w:szCs w:val="24"/>
          <w:lang w:val="tr-TR"/>
        </w:rPr>
        <w:t xml:space="preserve"> adında büyük bir konut projesi başlatmış </w:t>
      </w:r>
      <w:r w:rsidR="005110E3" w:rsidRPr="005A02F1">
        <w:rPr>
          <w:rFonts w:ascii="Times New Roman" w:hAnsi="Times New Roman" w:cs="Times New Roman"/>
          <w:sz w:val="24"/>
          <w:szCs w:val="24"/>
          <w:lang w:val="tr-TR"/>
        </w:rPr>
        <w:t>ve dar gelirli ailelere</w:t>
      </w:r>
      <w:r w:rsidR="00667432" w:rsidRPr="005A02F1">
        <w:rPr>
          <w:rFonts w:ascii="Times New Roman" w:hAnsi="Times New Roman" w:cs="Times New Roman"/>
          <w:sz w:val="24"/>
          <w:szCs w:val="24"/>
          <w:lang w:val="tr-TR"/>
        </w:rPr>
        <w:t xml:space="preserve"> yönelik çeşitli konutlar inşa etmiştir. </w:t>
      </w:r>
    </w:p>
    <w:p w:rsidR="00036931" w:rsidRPr="005A02F1" w:rsidRDefault="00036931"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 xml:space="preserve">İran hükümeti yabancı inşaat şirketlerini ülkesine çekebilmek için bazı ülkeler ile farklı anlaşmalar imzalamıştır. Aslında projelerin </w:t>
      </w:r>
      <w:r w:rsidR="00667432" w:rsidRPr="005A02F1">
        <w:rPr>
          <w:rFonts w:ascii="Times New Roman" w:hAnsi="Times New Roman" w:cs="Times New Roman"/>
          <w:sz w:val="24"/>
          <w:szCs w:val="24"/>
          <w:lang w:val="tr-TR"/>
        </w:rPr>
        <w:t xml:space="preserve">havalimanı, demiryolu ve </w:t>
      </w:r>
      <w:proofErr w:type="gramStart"/>
      <w:r w:rsidR="00667432" w:rsidRPr="005A02F1">
        <w:rPr>
          <w:rFonts w:ascii="Times New Roman" w:hAnsi="Times New Roman" w:cs="Times New Roman"/>
          <w:sz w:val="24"/>
          <w:szCs w:val="24"/>
          <w:lang w:val="tr-TR"/>
        </w:rPr>
        <w:t>metro</w:t>
      </w:r>
      <w:proofErr w:type="gramEnd"/>
      <w:r w:rsidR="00667432" w:rsidRPr="005A02F1">
        <w:rPr>
          <w:rFonts w:ascii="Times New Roman" w:hAnsi="Times New Roman" w:cs="Times New Roman"/>
          <w:sz w:val="24"/>
          <w:szCs w:val="24"/>
          <w:lang w:val="tr-TR"/>
        </w:rPr>
        <w:t xml:space="preserve"> </w:t>
      </w:r>
      <w:r w:rsidRPr="005A02F1">
        <w:rPr>
          <w:rFonts w:ascii="Times New Roman" w:hAnsi="Times New Roman" w:cs="Times New Roman"/>
          <w:sz w:val="24"/>
          <w:szCs w:val="24"/>
          <w:lang w:val="tr-TR"/>
        </w:rPr>
        <w:t>modernizasyonları gibi ciddi projeler olmasına rağmen ülke piyasasına girmek hala bazı riskler oluşturmaktadır.</w:t>
      </w:r>
    </w:p>
    <w:p w:rsidR="006F47C9" w:rsidRPr="005A02F1" w:rsidRDefault="00036931"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Özellikle Türk inşaatçılarının pazara girmeden önce kanunları ve devlet desteklerini iyi araştırmaları gerekmektedir.</w:t>
      </w:r>
    </w:p>
    <w:p w:rsidR="008F6267" w:rsidRPr="005A02F1" w:rsidRDefault="008F6267" w:rsidP="009507DF">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İnşaat Malzemeleri</w:t>
      </w:r>
    </w:p>
    <w:p w:rsidR="008F6267" w:rsidRPr="005A02F1" w:rsidRDefault="004176CA"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 xml:space="preserve">Doğal kaynakları bakımından ve iş gücünün ucuz olduğundan inşaat malzemeleri Türkiye’ye oranla oldukça ucuzdur. </w:t>
      </w:r>
      <w:r w:rsidR="007E35A7" w:rsidRPr="005A02F1">
        <w:rPr>
          <w:rFonts w:ascii="Times New Roman" w:hAnsi="Times New Roman" w:cs="Times New Roman"/>
          <w:sz w:val="24"/>
          <w:szCs w:val="24"/>
          <w:lang w:val="tr-TR"/>
        </w:rPr>
        <w:t>Bu önemli avantajlarla İran</w:t>
      </w:r>
      <w:r w:rsidR="008F6267" w:rsidRPr="005A02F1">
        <w:rPr>
          <w:rFonts w:ascii="Times New Roman" w:hAnsi="Times New Roman" w:cs="Times New Roman"/>
          <w:sz w:val="24"/>
          <w:szCs w:val="24"/>
          <w:lang w:val="tr-TR"/>
        </w:rPr>
        <w:t xml:space="preserve">, hem yurt içi pazarda hem de </w:t>
      </w:r>
      <w:r w:rsidR="007E35A7" w:rsidRPr="005A02F1">
        <w:rPr>
          <w:rFonts w:ascii="Times New Roman" w:hAnsi="Times New Roman" w:cs="Times New Roman"/>
          <w:sz w:val="24"/>
          <w:szCs w:val="24"/>
          <w:lang w:val="tr-TR"/>
        </w:rPr>
        <w:t>dış</w:t>
      </w:r>
      <w:r w:rsidR="00673C82" w:rsidRPr="005A02F1">
        <w:rPr>
          <w:rFonts w:ascii="Times New Roman" w:hAnsi="Times New Roman" w:cs="Times New Roman"/>
          <w:sz w:val="24"/>
          <w:szCs w:val="24"/>
          <w:lang w:val="tr-TR"/>
        </w:rPr>
        <w:t xml:space="preserve"> pazarlarda </w:t>
      </w:r>
      <w:r w:rsidR="007E35A7" w:rsidRPr="005A02F1">
        <w:rPr>
          <w:rFonts w:ascii="Times New Roman" w:hAnsi="Times New Roman" w:cs="Times New Roman"/>
          <w:sz w:val="24"/>
          <w:szCs w:val="24"/>
          <w:lang w:val="tr-TR"/>
        </w:rPr>
        <w:t>rakiplerini zorlayacak gibi.</w:t>
      </w:r>
    </w:p>
    <w:p w:rsidR="008F6267" w:rsidRPr="005A02F1" w:rsidRDefault="007E35A7"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 xml:space="preserve">İran hali hazırda Türkiye’nin </w:t>
      </w:r>
      <w:r w:rsidR="00E90C42" w:rsidRPr="005A02F1">
        <w:rPr>
          <w:rFonts w:ascii="Times New Roman" w:hAnsi="Times New Roman" w:cs="Times New Roman"/>
          <w:sz w:val="24"/>
          <w:szCs w:val="24"/>
          <w:lang w:val="tr-TR"/>
        </w:rPr>
        <w:t>ihracat yaptığı pazarlara önemli miktarda başta çimento olmak üzere inşaat malzemeleri satmaktadır. Bu Türkiye için ciddi bir tehdittir</w:t>
      </w:r>
      <w:r w:rsidR="00673C82" w:rsidRPr="005A02F1">
        <w:rPr>
          <w:rFonts w:ascii="Times New Roman" w:hAnsi="Times New Roman" w:cs="Times New Roman"/>
          <w:sz w:val="24"/>
          <w:szCs w:val="24"/>
          <w:lang w:val="tr-TR"/>
        </w:rPr>
        <w:t>.</w:t>
      </w:r>
    </w:p>
    <w:p w:rsidR="00673C82" w:rsidRPr="005A02F1" w:rsidRDefault="00673C82" w:rsidP="009507DF">
      <w:pPr>
        <w:jc w:val="both"/>
        <w:rPr>
          <w:rFonts w:ascii="Times New Roman" w:hAnsi="Times New Roman" w:cs="Times New Roman"/>
          <w:sz w:val="24"/>
          <w:szCs w:val="24"/>
          <w:lang w:val="tr-TR"/>
        </w:rPr>
      </w:pPr>
    </w:p>
    <w:p w:rsidR="00277E5A" w:rsidRPr="005A02F1" w:rsidRDefault="00277E5A" w:rsidP="009507DF">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Makine</w:t>
      </w:r>
    </w:p>
    <w:p w:rsidR="00181FFB" w:rsidRPr="005A02F1" w:rsidRDefault="00673C82"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Makine sektörü yaklaşık 13</w:t>
      </w:r>
      <w:r w:rsidR="00277E5A" w:rsidRPr="005A02F1">
        <w:rPr>
          <w:rFonts w:ascii="Times New Roman" w:hAnsi="Times New Roman" w:cs="Times New Roman"/>
          <w:sz w:val="24"/>
          <w:szCs w:val="24"/>
          <w:lang w:val="tr-TR"/>
        </w:rPr>
        <w:t xml:space="preserve"> milyar dolarlık hacmiyle İran’ın en büyük ithalat kalemidir.</w:t>
      </w:r>
      <w:r w:rsidRPr="005A02F1">
        <w:rPr>
          <w:rFonts w:ascii="Times New Roman" w:hAnsi="Times New Roman" w:cs="Times New Roman"/>
          <w:sz w:val="24"/>
          <w:szCs w:val="24"/>
          <w:lang w:val="tr-TR"/>
        </w:rPr>
        <w:t xml:space="preserve"> </w:t>
      </w:r>
      <w:r w:rsidR="00277E5A" w:rsidRPr="005A02F1">
        <w:rPr>
          <w:rFonts w:ascii="Times New Roman" w:hAnsi="Times New Roman" w:cs="Times New Roman"/>
          <w:sz w:val="24"/>
          <w:szCs w:val="24"/>
          <w:lang w:val="tr-TR"/>
        </w:rPr>
        <w:t>Türkiye ile İran arasındaki ikili ticaret hacminin %97’sinden fazlasını</w:t>
      </w:r>
      <w:r w:rsidR="00181FFB" w:rsidRPr="005A02F1">
        <w:rPr>
          <w:rFonts w:ascii="Times New Roman" w:hAnsi="Times New Roman" w:cs="Times New Roman"/>
          <w:sz w:val="24"/>
          <w:szCs w:val="24"/>
          <w:lang w:val="tr-TR"/>
        </w:rPr>
        <w:t xml:space="preserve"> makine ürünleri ticareti oluşturmaktadır. Ama y</w:t>
      </w:r>
      <w:r w:rsidR="00277E5A" w:rsidRPr="005A02F1">
        <w:rPr>
          <w:rFonts w:ascii="Times New Roman" w:hAnsi="Times New Roman" w:cs="Times New Roman"/>
          <w:sz w:val="24"/>
          <w:szCs w:val="24"/>
          <w:lang w:val="tr-TR"/>
        </w:rPr>
        <w:t>aptırımların kaldırılmasından sonraysa,</w:t>
      </w:r>
      <w:r w:rsidR="00181FFB" w:rsidRPr="005A02F1">
        <w:rPr>
          <w:rFonts w:ascii="Times New Roman" w:hAnsi="Times New Roman" w:cs="Times New Roman"/>
          <w:sz w:val="24"/>
          <w:szCs w:val="24"/>
          <w:lang w:val="tr-TR"/>
        </w:rPr>
        <w:t xml:space="preserve"> Türk malları Avrupa malları kadar kaliteli ama onlardan çok daha ucuz olduğu için İran’a olan ihracat hacmimizi arttırma adına büyük bir fırsattır.</w:t>
      </w:r>
    </w:p>
    <w:p w:rsidR="00ED7F66" w:rsidRPr="005A02F1" w:rsidRDefault="00ED7F66" w:rsidP="009507DF">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Tekstil</w:t>
      </w:r>
    </w:p>
    <w:p w:rsidR="00DB267A" w:rsidRPr="005A02F1" w:rsidRDefault="00181FFB"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 xml:space="preserve">Ülke içinde ciddi tekstil ürünleri talebine rağmen uygulanan yaptırımlardan dolayı makine yedek parçalarında yaşanan sorunlardan dolayı sektör </w:t>
      </w:r>
      <w:r w:rsidR="00DB267A" w:rsidRPr="005A02F1">
        <w:rPr>
          <w:rFonts w:ascii="Times New Roman" w:hAnsi="Times New Roman" w:cs="Times New Roman"/>
          <w:sz w:val="24"/>
          <w:szCs w:val="24"/>
          <w:lang w:val="tr-TR"/>
        </w:rPr>
        <w:t>ciddi sorunlar yaşamış ve büyüyememiştir. Bundan dolayı İran’ın giyim ithalatı her geçen gün yükselmektedir.</w:t>
      </w:r>
      <w:r w:rsidR="00F328B8" w:rsidRPr="005A02F1">
        <w:rPr>
          <w:rFonts w:ascii="Times New Roman" w:hAnsi="Times New Roman" w:cs="Times New Roman"/>
          <w:sz w:val="24"/>
          <w:szCs w:val="24"/>
          <w:lang w:val="tr-TR"/>
        </w:rPr>
        <w:t xml:space="preserve"> </w:t>
      </w:r>
    </w:p>
    <w:p w:rsidR="00ED7F66" w:rsidRDefault="00F328B8"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 xml:space="preserve">Türkiye BAE ve Çin’in ardından İran’a en fazla tekstil </w:t>
      </w:r>
      <w:r w:rsidR="00DB267A" w:rsidRPr="005A02F1">
        <w:rPr>
          <w:rFonts w:ascii="Times New Roman" w:hAnsi="Times New Roman" w:cs="Times New Roman"/>
          <w:sz w:val="24"/>
          <w:szCs w:val="24"/>
          <w:lang w:val="tr-TR"/>
        </w:rPr>
        <w:t xml:space="preserve">ihraç eden 3. </w:t>
      </w:r>
      <w:r w:rsidR="00C970DE" w:rsidRPr="005A02F1">
        <w:rPr>
          <w:rFonts w:ascii="Times New Roman" w:hAnsi="Times New Roman" w:cs="Times New Roman"/>
          <w:sz w:val="24"/>
          <w:szCs w:val="24"/>
          <w:lang w:val="tr-TR"/>
        </w:rPr>
        <w:t>Ü</w:t>
      </w:r>
      <w:r w:rsidRPr="005A02F1">
        <w:rPr>
          <w:rFonts w:ascii="Times New Roman" w:hAnsi="Times New Roman" w:cs="Times New Roman"/>
          <w:sz w:val="24"/>
          <w:szCs w:val="24"/>
          <w:lang w:val="tr-TR"/>
        </w:rPr>
        <w:t>lke</w:t>
      </w:r>
      <w:r w:rsidR="00DB267A" w:rsidRPr="005A02F1">
        <w:rPr>
          <w:rFonts w:ascii="Times New Roman" w:hAnsi="Times New Roman" w:cs="Times New Roman"/>
          <w:sz w:val="24"/>
          <w:szCs w:val="24"/>
          <w:lang w:val="tr-TR"/>
        </w:rPr>
        <w:t>dir.</w:t>
      </w:r>
      <w:r w:rsidR="00B3277D" w:rsidRPr="005A02F1">
        <w:rPr>
          <w:rFonts w:ascii="Times New Roman" w:hAnsi="Times New Roman" w:cs="Times New Roman"/>
          <w:sz w:val="24"/>
          <w:szCs w:val="24"/>
          <w:lang w:val="tr-TR"/>
        </w:rPr>
        <w:t xml:space="preserve"> Yaptırımların kaldırılması, tekstil sektörü için de fırsatları ve rekabeti birlikte getirecektir. Türk tekstil ihracatçıları</w:t>
      </w:r>
      <w:r w:rsidR="00DB267A" w:rsidRPr="005A02F1">
        <w:rPr>
          <w:rFonts w:ascii="Times New Roman" w:hAnsi="Times New Roman" w:cs="Times New Roman"/>
          <w:sz w:val="24"/>
          <w:szCs w:val="24"/>
          <w:lang w:val="tr-TR"/>
        </w:rPr>
        <w:t xml:space="preserve"> için</w:t>
      </w:r>
      <w:r w:rsidR="00B3277D" w:rsidRPr="005A02F1">
        <w:rPr>
          <w:rFonts w:ascii="Times New Roman" w:hAnsi="Times New Roman" w:cs="Times New Roman"/>
          <w:sz w:val="24"/>
          <w:szCs w:val="24"/>
          <w:lang w:val="tr-TR"/>
        </w:rPr>
        <w:t xml:space="preserve"> kısa vadede ihracatı artırmaya yönelik en önemli fırsat, Tercihli Ticaret Anlaşması</w:t>
      </w:r>
      <w:r w:rsidR="00323D26" w:rsidRPr="005A02F1">
        <w:rPr>
          <w:rFonts w:ascii="Times New Roman" w:hAnsi="Times New Roman" w:cs="Times New Roman"/>
          <w:sz w:val="24"/>
          <w:szCs w:val="24"/>
          <w:lang w:val="tr-TR"/>
        </w:rPr>
        <w:t>’nın (TTA) bir sonucu olarak bazı tekstil ürünlerine getiri</w:t>
      </w:r>
      <w:r w:rsidR="00DB267A" w:rsidRPr="005A02F1">
        <w:rPr>
          <w:rFonts w:ascii="Times New Roman" w:hAnsi="Times New Roman" w:cs="Times New Roman"/>
          <w:sz w:val="24"/>
          <w:szCs w:val="24"/>
          <w:lang w:val="tr-TR"/>
        </w:rPr>
        <w:t>len düşük gümrük tarifeleridir.</w:t>
      </w:r>
    </w:p>
    <w:p w:rsidR="001D1288" w:rsidRDefault="001D1288" w:rsidP="009507DF">
      <w:pPr>
        <w:jc w:val="both"/>
        <w:rPr>
          <w:rFonts w:ascii="Times New Roman" w:hAnsi="Times New Roman" w:cs="Times New Roman"/>
          <w:sz w:val="24"/>
          <w:szCs w:val="24"/>
          <w:lang w:val="tr-TR"/>
        </w:rPr>
      </w:pPr>
    </w:p>
    <w:p w:rsidR="00946ABF" w:rsidRDefault="00946ABF" w:rsidP="009507DF">
      <w:pPr>
        <w:jc w:val="both"/>
        <w:rPr>
          <w:rFonts w:ascii="Times New Roman" w:hAnsi="Times New Roman" w:cs="Times New Roman"/>
          <w:b/>
          <w:sz w:val="24"/>
          <w:szCs w:val="24"/>
          <w:lang w:val="tr-TR"/>
        </w:rPr>
      </w:pPr>
      <w:r w:rsidRPr="00946ABF">
        <w:rPr>
          <w:rFonts w:ascii="Times New Roman" w:hAnsi="Times New Roman" w:cs="Times New Roman"/>
          <w:b/>
          <w:sz w:val="24"/>
          <w:szCs w:val="24"/>
          <w:lang w:val="tr-TR"/>
        </w:rPr>
        <w:lastRenderedPageBreak/>
        <w:t>Tarım</w:t>
      </w:r>
    </w:p>
    <w:p w:rsidR="00946ABF" w:rsidRDefault="00A10410" w:rsidP="009507DF">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İran’da </w:t>
      </w:r>
      <w:r w:rsidR="00946ABF">
        <w:rPr>
          <w:rFonts w:ascii="Times New Roman" w:hAnsi="Times New Roman" w:cs="Times New Roman"/>
          <w:sz w:val="24"/>
          <w:szCs w:val="24"/>
          <w:lang w:val="tr-TR"/>
        </w:rPr>
        <w:t xml:space="preserve">toprak kalitesi düşük ve sulama teknolojisinin gelişmiş olmadığından dolayı </w:t>
      </w:r>
      <w:r>
        <w:rPr>
          <w:rFonts w:ascii="Times New Roman" w:hAnsi="Times New Roman" w:cs="Times New Roman"/>
          <w:sz w:val="24"/>
          <w:szCs w:val="24"/>
          <w:lang w:val="tr-TR"/>
        </w:rPr>
        <w:t xml:space="preserve">iyi </w:t>
      </w:r>
      <w:bookmarkStart w:id="0" w:name="_GoBack"/>
      <w:bookmarkEnd w:id="0"/>
      <w:r w:rsidR="00946ABF">
        <w:rPr>
          <w:rFonts w:ascii="Times New Roman" w:hAnsi="Times New Roman" w:cs="Times New Roman"/>
          <w:sz w:val="24"/>
          <w:szCs w:val="24"/>
          <w:lang w:val="tr-TR"/>
        </w:rPr>
        <w:t>tarım yapılamamaktadır. Ülke topraklarının yaklaşık %12’sinde tarım yapılabilmekte ve bu oranın sadece 3/1’lik kısmında sulama yapılabilmektedir. Ülkenin en verimli toprakları Batı ve Kuzey Batı kısmındadır.</w:t>
      </w:r>
      <w:r w:rsidR="004E0CFB">
        <w:rPr>
          <w:rFonts w:ascii="Times New Roman" w:hAnsi="Times New Roman" w:cs="Times New Roman"/>
          <w:sz w:val="24"/>
          <w:szCs w:val="24"/>
          <w:lang w:val="tr-TR"/>
        </w:rPr>
        <w:t xml:space="preserve"> </w:t>
      </w:r>
    </w:p>
    <w:p w:rsidR="00A63426" w:rsidRDefault="00A63426" w:rsidP="009507DF">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Ülkenin yaklaşık %53’lük kısmında tarıma uygun değildir. </w:t>
      </w:r>
    </w:p>
    <w:p w:rsidR="00A63426" w:rsidRDefault="00A63426" w:rsidP="00A63426">
      <w:pPr>
        <w:pStyle w:val="ListeParagraf"/>
        <w:numPr>
          <w:ilvl w:val="0"/>
          <w:numId w:val="7"/>
        </w:numPr>
        <w:jc w:val="both"/>
        <w:rPr>
          <w:rFonts w:ascii="Times New Roman" w:hAnsi="Times New Roman" w:cs="Times New Roman"/>
          <w:sz w:val="24"/>
          <w:szCs w:val="24"/>
          <w:lang w:val="tr-TR"/>
        </w:rPr>
      </w:pPr>
      <w:r>
        <w:rPr>
          <w:rFonts w:ascii="Times New Roman" w:hAnsi="Times New Roman" w:cs="Times New Roman"/>
          <w:sz w:val="24"/>
          <w:szCs w:val="24"/>
          <w:lang w:val="tr-TR"/>
        </w:rPr>
        <w:t>Ülkenin %35’i çöller, bataklıklar ve kayalıklar oluşturmaktadır.</w:t>
      </w:r>
    </w:p>
    <w:p w:rsidR="00A63426" w:rsidRDefault="00A63426" w:rsidP="00A63426">
      <w:pPr>
        <w:pStyle w:val="ListeParagraf"/>
        <w:numPr>
          <w:ilvl w:val="0"/>
          <w:numId w:val="7"/>
        </w:numPr>
        <w:jc w:val="both"/>
        <w:rPr>
          <w:rFonts w:ascii="Times New Roman" w:hAnsi="Times New Roman" w:cs="Times New Roman"/>
          <w:sz w:val="24"/>
          <w:szCs w:val="24"/>
          <w:lang w:val="tr-TR"/>
        </w:rPr>
      </w:pPr>
      <w:r>
        <w:rPr>
          <w:rFonts w:ascii="Times New Roman" w:hAnsi="Times New Roman" w:cs="Times New Roman"/>
          <w:sz w:val="24"/>
          <w:szCs w:val="24"/>
          <w:lang w:val="tr-TR"/>
        </w:rPr>
        <w:t>Yaklaşık %11’i ormanlık alandır.</w:t>
      </w:r>
    </w:p>
    <w:p w:rsidR="00A63426" w:rsidRDefault="00A63426" w:rsidP="00A63426">
      <w:pPr>
        <w:pStyle w:val="ListeParagraf"/>
        <w:numPr>
          <w:ilvl w:val="0"/>
          <w:numId w:val="7"/>
        </w:numPr>
        <w:jc w:val="both"/>
        <w:rPr>
          <w:rFonts w:ascii="Times New Roman" w:hAnsi="Times New Roman" w:cs="Times New Roman"/>
          <w:sz w:val="24"/>
          <w:szCs w:val="24"/>
          <w:lang w:val="tr-TR"/>
        </w:rPr>
      </w:pPr>
      <w:r>
        <w:rPr>
          <w:rFonts w:ascii="Times New Roman" w:hAnsi="Times New Roman" w:cs="Times New Roman"/>
          <w:sz w:val="24"/>
          <w:szCs w:val="24"/>
          <w:lang w:val="tr-TR"/>
        </w:rPr>
        <w:t>Yaklaşık %7’lik kısım ise yerleşim yerleri, sanayi yapıları ve yollarla kaplıdır.</w:t>
      </w:r>
    </w:p>
    <w:p w:rsidR="00A63426" w:rsidRPr="00A63426" w:rsidRDefault="004E0CFB" w:rsidP="00A63426">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Ülke iş gücü nüfusunun yaklaşık dörtte bir tarım alanında istihdam edilmektedir. İran’da fıstık, hurma ve çiçek gibi ihracata dayalı tarım ürünlerinin yanı sıra, iç piyasaya sunulmak üzere; tütün, pamuk, şekerpancarı, çay, buğday ve arpa gibi ürünler de üretilmektedir. </w:t>
      </w:r>
      <w:r w:rsidR="001D1288">
        <w:rPr>
          <w:rFonts w:ascii="Times New Roman" w:hAnsi="Times New Roman" w:cs="Times New Roman"/>
          <w:sz w:val="24"/>
          <w:szCs w:val="24"/>
          <w:lang w:val="tr-TR"/>
        </w:rPr>
        <w:t>Ayrıca dünya pazarında önemli bir yere sahip olan siyah havyar üretimi de Hazar Denizi’nden elde edilerek ihraç edilmektedir. İran tarım ürünleri ihtiyacının %80’ini iç piyasada üretmektedir.</w:t>
      </w:r>
    </w:p>
    <w:p w:rsidR="00623175" w:rsidRPr="005A02F1" w:rsidRDefault="00623175" w:rsidP="009507DF">
      <w:pPr>
        <w:jc w:val="both"/>
        <w:rPr>
          <w:rFonts w:ascii="Times New Roman" w:hAnsi="Times New Roman" w:cs="Times New Roman"/>
          <w:sz w:val="24"/>
          <w:szCs w:val="24"/>
          <w:lang w:val="tr-TR"/>
        </w:rPr>
      </w:pPr>
    </w:p>
    <w:p w:rsidR="00323D26" w:rsidRPr="005A02F1" w:rsidRDefault="00323D26" w:rsidP="009507DF">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Sağlık</w:t>
      </w:r>
    </w:p>
    <w:p w:rsidR="00FD7E5E" w:rsidRPr="005A02F1" w:rsidRDefault="00713D99"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Yaptırımlar sürecinde İran’ın birçok ilacı ve medikal ürünleri temin etme konusunda sıkıntı yaşadığından dolayı yurt içi üretim artmıştır. Yurt içinde üretilen ilaçlar basit ilaçlar olduğundan dolayı, gelişmiş ilaçların temini konusunda dışa bağımlılığı devam edecektir. Bu bağımlılığın azalması için hükümet tarafından uluslararası bazı şirketlerden teknoloji ve bilgi transferi yapmayı hedeflemektedir. Bununla alakalı olarak bazı uluslararası şirketler İran’a yatırım planlamaktadırlar.</w:t>
      </w:r>
    </w:p>
    <w:p w:rsidR="00713D99" w:rsidRPr="005A02F1" w:rsidRDefault="00713D99"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Bu arada İran Türkiye’nin ‘İyi Üretim Uygulamaları’ standartlarını tanımamaktadır.</w:t>
      </w:r>
    </w:p>
    <w:p w:rsidR="00713D99" w:rsidRPr="005A02F1" w:rsidRDefault="007433C9"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İran hekimlerinin kalitesine ve sağlık ücretlerine bakıldığında, eğer gerekli teknolojik modernizasyonlar da sağlandığı takdirde İran, Türkiye’ye sağlık turizmi alanında ciddi rakip olabilir.</w:t>
      </w:r>
    </w:p>
    <w:p w:rsidR="007433C9" w:rsidRPr="005A02F1" w:rsidRDefault="000F7EA6" w:rsidP="009507DF">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Turizm</w:t>
      </w:r>
    </w:p>
    <w:p w:rsidR="004C3240" w:rsidRPr="005A02F1" w:rsidRDefault="000F7EA6" w:rsidP="009507DF">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İran’daki devrimden sonra uluslararası otel zincirleri ülkeden ayrılmak zorunda kaldı</w:t>
      </w:r>
      <w:r w:rsidR="004C3240" w:rsidRPr="005A02F1">
        <w:rPr>
          <w:rFonts w:ascii="Times New Roman" w:hAnsi="Times New Roman" w:cs="Times New Roman"/>
          <w:sz w:val="24"/>
          <w:szCs w:val="24"/>
          <w:lang w:val="tr-TR"/>
        </w:rPr>
        <w:t xml:space="preserve">ğı için ülkede sadece yerel oteller hüküm sürmekteydi. Yaptırımların kaldırılmasıyla beraber ülkeye giriş yapan turist sayısı oldukça fazla olacağı öngörüldüğünden uluslararası otel zincirlerinin ilgisini çekmeye başlamıştır. </w:t>
      </w:r>
    </w:p>
    <w:p w:rsidR="004C3240" w:rsidRPr="005A02F1" w:rsidRDefault="004C3240" w:rsidP="009507DF">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 xml:space="preserve">Sonuç ve Öneriler:  </w:t>
      </w:r>
    </w:p>
    <w:p w:rsidR="00493931" w:rsidRPr="005A02F1" w:rsidRDefault="00493931" w:rsidP="00493931">
      <w:pPr>
        <w:pStyle w:val="ListeParagraf"/>
        <w:numPr>
          <w:ilvl w:val="0"/>
          <w:numId w:val="1"/>
        </w:numPr>
        <w:jc w:val="both"/>
        <w:rPr>
          <w:rFonts w:ascii="Times New Roman" w:hAnsi="Times New Roman" w:cs="Times New Roman"/>
          <w:b/>
          <w:sz w:val="24"/>
          <w:szCs w:val="24"/>
          <w:lang w:val="tr-TR"/>
        </w:rPr>
      </w:pPr>
      <w:r w:rsidRPr="005A02F1">
        <w:rPr>
          <w:rFonts w:ascii="Times New Roman" w:hAnsi="Times New Roman" w:cs="Times New Roman"/>
          <w:sz w:val="24"/>
          <w:szCs w:val="24"/>
          <w:lang w:val="tr-TR"/>
        </w:rPr>
        <w:t>İran Hükümeti hedeflediği ekonomik kalkınmaya ulaşabilmek için yabancı yatırımcıya ciddi anlamda ihtiyaç duymaktadır. Bu da</w:t>
      </w:r>
      <w:r w:rsidR="00781B8F" w:rsidRPr="005A02F1">
        <w:rPr>
          <w:rFonts w:ascii="Times New Roman" w:hAnsi="Times New Roman" w:cs="Times New Roman"/>
          <w:sz w:val="24"/>
          <w:szCs w:val="24"/>
          <w:lang w:val="tr-TR"/>
        </w:rPr>
        <w:t xml:space="preserve"> şu </w:t>
      </w:r>
      <w:r w:rsidRPr="005A02F1">
        <w:rPr>
          <w:rFonts w:ascii="Times New Roman" w:hAnsi="Times New Roman" w:cs="Times New Roman"/>
          <w:sz w:val="24"/>
          <w:szCs w:val="24"/>
          <w:lang w:val="tr-TR"/>
        </w:rPr>
        <w:t>önemli noktayı beraberinde getirmektedir:</w:t>
      </w:r>
    </w:p>
    <w:p w:rsidR="00493931" w:rsidRPr="005A02F1" w:rsidRDefault="00711A1B" w:rsidP="00781B8F">
      <w:pPr>
        <w:pStyle w:val="ListeParagraf"/>
        <w:numPr>
          <w:ilvl w:val="0"/>
          <w:numId w:val="2"/>
        </w:numPr>
        <w:jc w:val="both"/>
        <w:rPr>
          <w:rFonts w:ascii="Times New Roman" w:hAnsi="Times New Roman" w:cs="Times New Roman"/>
          <w:b/>
          <w:sz w:val="24"/>
          <w:szCs w:val="24"/>
          <w:lang w:val="tr-TR"/>
        </w:rPr>
      </w:pPr>
      <w:r w:rsidRPr="005A02F1">
        <w:rPr>
          <w:rFonts w:ascii="Times New Roman" w:hAnsi="Times New Roman" w:cs="Times New Roman"/>
          <w:sz w:val="24"/>
          <w:szCs w:val="24"/>
          <w:lang w:val="tr-TR"/>
        </w:rPr>
        <w:lastRenderedPageBreak/>
        <w:t>İran’ın t</w:t>
      </w:r>
      <w:r w:rsidR="00493931" w:rsidRPr="005A02F1">
        <w:rPr>
          <w:rFonts w:ascii="Times New Roman" w:hAnsi="Times New Roman" w:cs="Times New Roman"/>
          <w:sz w:val="24"/>
          <w:szCs w:val="24"/>
          <w:lang w:val="tr-TR"/>
        </w:rPr>
        <w:t>eknoloji ve bilgi transferine ihtiyacı vardır, bu da 250 milyar dolarlık bir yabancı yatırım demek.</w:t>
      </w:r>
    </w:p>
    <w:p w:rsidR="00781B8F" w:rsidRPr="005A02F1" w:rsidRDefault="00D4028E" w:rsidP="00781B8F">
      <w:pPr>
        <w:pStyle w:val="ListeParagraf"/>
        <w:numPr>
          <w:ilvl w:val="0"/>
          <w:numId w:val="1"/>
        </w:numPr>
        <w:jc w:val="both"/>
        <w:rPr>
          <w:rFonts w:ascii="Times New Roman" w:hAnsi="Times New Roman" w:cs="Times New Roman"/>
          <w:b/>
          <w:sz w:val="24"/>
          <w:szCs w:val="24"/>
          <w:lang w:val="tr-TR"/>
        </w:rPr>
      </w:pPr>
      <w:r w:rsidRPr="005A02F1">
        <w:rPr>
          <w:rFonts w:ascii="Times New Roman" w:hAnsi="Times New Roman" w:cs="Times New Roman"/>
          <w:sz w:val="24"/>
          <w:szCs w:val="24"/>
          <w:lang w:val="tr-TR"/>
        </w:rPr>
        <w:t>İran pazarı zor ve kendine has özellikleri olan bir pazardır. Bundan dolayı yabancı şirketler İran pazarını tercih etmeleri durumunda, iş ortamını ve kültür farklılıklarını göz önünde bulundurmak durumundadırlar.</w:t>
      </w:r>
      <w:r w:rsidR="00711A1B" w:rsidRPr="005A02F1">
        <w:rPr>
          <w:rFonts w:ascii="Times New Roman" w:hAnsi="Times New Roman" w:cs="Times New Roman"/>
          <w:sz w:val="24"/>
          <w:szCs w:val="24"/>
          <w:lang w:val="tr-TR"/>
        </w:rPr>
        <w:t xml:space="preserve"> Dolayısıyla pazara girmek isteyen Türk şirketlerinin yatırım öncesinde pazarı iyi analiz etmeleri gerekir.</w:t>
      </w:r>
    </w:p>
    <w:p w:rsidR="00E01029" w:rsidRPr="005A02F1" w:rsidRDefault="00E01029" w:rsidP="005A18A3">
      <w:pPr>
        <w:pStyle w:val="ListeParagraf"/>
        <w:numPr>
          <w:ilvl w:val="0"/>
          <w:numId w:val="1"/>
        </w:numPr>
        <w:jc w:val="both"/>
        <w:rPr>
          <w:rFonts w:ascii="Times New Roman" w:hAnsi="Times New Roman" w:cs="Times New Roman"/>
          <w:b/>
          <w:sz w:val="24"/>
          <w:szCs w:val="24"/>
          <w:lang w:val="tr-TR"/>
        </w:rPr>
      </w:pPr>
      <w:r w:rsidRPr="005A02F1">
        <w:rPr>
          <w:rFonts w:ascii="Times New Roman" w:hAnsi="Times New Roman" w:cs="Times New Roman"/>
          <w:sz w:val="24"/>
          <w:szCs w:val="24"/>
          <w:lang w:val="tr-TR"/>
        </w:rPr>
        <w:t>Malum olduğu üzere ticaretin en önemli aşamalarından biri de tahsilatı zamanında ve eksiksiz yapabilmektir. İran da bilindiği gibi hala kendine özgü yapısını korumaktadır. Bundan dolayı riskleri minimize edecek ödeme yönteminin seçilmesi gerekir.</w:t>
      </w:r>
    </w:p>
    <w:p w:rsidR="005A18A3" w:rsidRDefault="005A18A3" w:rsidP="005A18A3">
      <w:pPr>
        <w:jc w:val="both"/>
        <w:rPr>
          <w:rFonts w:ascii="Times New Roman" w:hAnsi="Times New Roman" w:cs="Times New Roman"/>
          <w:b/>
          <w:sz w:val="24"/>
          <w:szCs w:val="24"/>
          <w:lang w:val="tr-TR"/>
        </w:rPr>
      </w:pPr>
    </w:p>
    <w:p w:rsidR="008149E2" w:rsidRDefault="008149E2" w:rsidP="005A18A3">
      <w:pPr>
        <w:jc w:val="both"/>
        <w:rPr>
          <w:rFonts w:ascii="Times New Roman" w:hAnsi="Times New Roman" w:cs="Times New Roman"/>
          <w:b/>
          <w:sz w:val="24"/>
          <w:szCs w:val="24"/>
          <w:lang w:val="tr-TR"/>
        </w:rPr>
      </w:pPr>
    </w:p>
    <w:p w:rsidR="008149E2" w:rsidRPr="005A02F1" w:rsidRDefault="008149E2" w:rsidP="008149E2">
      <w:pPr>
        <w:tabs>
          <w:tab w:val="left" w:pos="2805"/>
          <w:tab w:val="center" w:pos="4465"/>
        </w:tabs>
        <w:rPr>
          <w:rFonts w:ascii="Times New Roman" w:hAnsi="Times New Roman" w:cs="Times New Roman"/>
          <w:b/>
          <w:sz w:val="24"/>
          <w:szCs w:val="24"/>
          <w:lang w:val="tr-TR"/>
        </w:rPr>
      </w:pPr>
      <w:r>
        <w:rPr>
          <w:rFonts w:ascii="Times New Roman" w:hAnsi="Times New Roman" w:cs="Times New Roman"/>
          <w:b/>
          <w:sz w:val="24"/>
          <w:szCs w:val="24"/>
          <w:lang w:val="tr-TR"/>
        </w:rPr>
        <w:tab/>
        <w:t>5-</w:t>
      </w:r>
      <w:r w:rsidRPr="005A02F1">
        <w:rPr>
          <w:rFonts w:ascii="Times New Roman" w:hAnsi="Times New Roman" w:cs="Times New Roman"/>
          <w:b/>
          <w:sz w:val="24"/>
          <w:szCs w:val="24"/>
          <w:lang w:val="tr-TR"/>
        </w:rPr>
        <w:t>İKİLİ TİCARİ İLİŞKİLER</w:t>
      </w:r>
    </w:p>
    <w:p w:rsidR="008149E2" w:rsidRPr="005A02F1" w:rsidRDefault="008149E2" w:rsidP="008149E2">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 xml:space="preserve">İran için Türkiye’nin en büyük ticaret ortaklarında biri olduğu herkesçe bilinen bir gerçektir. İran Türkiye’ye yıllık 6,1 milyar dolarlık ihracat gerçekleştirmektedir. Bu rakam İran’ın toplam ihracatının %15’i demektir. Bu tutarın %80’i doğal gaz ve petroldür. %11’lik kısmını da plastikler ve bakır oluşturmaktadır. </w:t>
      </w:r>
    </w:p>
    <w:p w:rsidR="008149E2" w:rsidRDefault="008149E2" w:rsidP="008149E2">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 xml:space="preserve">İran’ın Türkiye’den en çok ithal ettiği ürün ise yaklaşık 470 milyon dolarla (2010) makinalardır. Bunu değerli taşlar ve mücevherat takip etmektedir. Bunun dışında plastikler, ahşap ve tütün de önemli ithalat kalemleridir. </w:t>
      </w:r>
    </w:p>
    <w:p w:rsidR="008149E2" w:rsidRDefault="008149E2" w:rsidP="008149E2">
      <w:pPr>
        <w:jc w:val="both"/>
        <w:rPr>
          <w:rFonts w:ascii="Times New Roman" w:hAnsi="Times New Roman" w:cs="Times New Roman"/>
          <w:sz w:val="24"/>
          <w:szCs w:val="24"/>
          <w:lang w:val="tr-TR"/>
        </w:rPr>
      </w:pPr>
    </w:p>
    <w:p w:rsidR="008149E2" w:rsidRDefault="008149E2" w:rsidP="008149E2">
      <w:pPr>
        <w:rPr>
          <w:rFonts w:ascii="Times New Roman" w:hAnsi="Times New Roman" w:cs="Times New Roman"/>
          <w:b/>
          <w:sz w:val="24"/>
          <w:szCs w:val="24"/>
          <w:lang w:val="tr-TR"/>
        </w:rPr>
      </w:pPr>
      <w:r>
        <w:rPr>
          <w:rFonts w:ascii="Times New Roman" w:hAnsi="Times New Roman" w:cs="Times New Roman"/>
          <w:b/>
          <w:sz w:val="24"/>
          <w:szCs w:val="24"/>
          <w:lang w:val="tr-TR"/>
        </w:rPr>
        <w:t>Türkiye-İran Ticaret Anlaşmaları</w:t>
      </w:r>
    </w:p>
    <w:tbl>
      <w:tblPr>
        <w:tblStyle w:val="OrtaListe2-Vurgu3"/>
        <w:tblW w:w="9782" w:type="dxa"/>
        <w:tblLook w:val="04A0" w:firstRow="1" w:lastRow="0" w:firstColumn="1" w:lastColumn="0" w:noHBand="0" w:noVBand="1"/>
      </w:tblPr>
      <w:tblGrid>
        <w:gridCol w:w="6912"/>
        <w:gridCol w:w="2870"/>
      </w:tblGrid>
      <w:tr w:rsidR="008149E2" w:rsidTr="004E0C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12" w:type="dxa"/>
          </w:tcPr>
          <w:p w:rsidR="008149E2" w:rsidRDefault="008149E2" w:rsidP="004E0CFB">
            <w:pPr>
              <w:rPr>
                <w:rFonts w:ascii="Times New Roman" w:hAnsi="Times New Roman" w:cs="Times New Roman"/>
                <w:b/>
                <w:lang w:val="tr-TR"/>
              </w:rPr>
            </w:pPr>
            <w:r>
              <w:rPr>
                <w:rFonts w:ascii="Times New Roman" w:hAnsi="Times New Roman" w:cs="Times New Roman"/>
                <w:b/>
                <w:lang w:val="tr-TR"/>
              </w:rPr>
              <w:t>Anlaşma / Protokol</w:t>
            </w:r>
          </w:p>
        </w:tc>
        <w:tc>
          <w:tcPr>
            <w:tcW w:w="2870" w:type="dxa"/>
          </w:tcPr>
          <w:p w:rsidR="008149E2" w:rsidRDefault="008149E2" w:rsidP="004E0C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Pr>
                <w:rFonts w:ascii="Times New Roman" w:hAnsi="Times New Roman" w:cs="Times New Roman"/>
                <w:b/>
                <w:lang w:val="tr-TR"/>
              </w:rPr>
              <w:t>İmza Tarihi</w:t>
            </w:r>
          </w:p>
        </w:tc>
      </w:tr>
      <w:tr w:rsidR="008149E2"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8149E2" w:rsidRPr="001569DE" w:rsidRDefault="008149E2" w:rsidP="004E0CFB">
            <w:pPr>
              <w:rPr>
                <w:rFonts w:ascii="Times New Roman" w:hAnsi="Times New Roman" w:cs="Times New Roman"/>
                <w:sz w:val="24"/>
                <w:szCs w:val="24"/>
                <w:lang w:val="tr-TR"/>
              </w:rPr>
            </w:pPr>
            <w:r>
              <w:rPr>
                <w:rFonts w:ascii="Times New Roman" w:hAnsi="Times New Roman" w:cs="Times New Roman"/>
                <w:sz w:val="24"/>
                <w:szCs w:val="24"/>
                <w:lang w:val="tr-TR"/>
              </w:rPr>
              <w:t>Uluslararası Karayolu Taşımacılığı Anlaşması</w:t>
            </w:r>
          </w:p>
        </w:tc>
        <w:tc>
          <w:tcPr>
            <w:tcW w:w="2870" w:type="dxa"/>
          </w:tcPr>
          <w:p w:rsidR="008149E2" w:rsidRPr="001569DE"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12.05.1980</w:t>
            </w:r>
          </w:p>
        </w:tc>
      </w:tr>
      <w:tr w:rsidR="008149E2" w:rsidTr="004E0CFB">
        <w:tc>
          <w:tcPr>
            <w:cnfStyle w:val="001000000000" w:firstRow="0" w:lastRow="0" w:firstColumn="1" w:lastColumn="0" w:oddVBand="0" w:evenVBand="0" w:oddHBand="0" w:evenHBand="0" w:firstRowFirstColumn="0" w:firstRowLastColumn="0" w:lastRowFirstColumn="0" w:lastRowLastColumn="0"/>
            <w:tcW w:w="6912" w:type="dxa"/>
          </w:tcPr>
          <w:p w:rsidR="008149E2" w:rsidRPr="001569DE" w:rsidRDefault="008149E2" w:rsidP="004E0CFB">
            <w:pPr>
              <w:rPr>
                <w:rFonts w:ascii="Times New Roman" w:hAnsi="Times New Roman" w:cs="Times New Roman"/>
                <w:sz w:val="24"/>
                <w:szCs w:val="24"/>
                <w:lang w:val="tr-TR"/>
              </w:rPr>
            </w:pPr>
            <w:r>
              <w:rPr>
                <w:rFonts w:ascii="Times New Roman" w:hAnsi="Times New Roman" w:cs="Times New Roman"/>
                <w:sz w:val="24"/>
                <w:szCs w:val="24"/>
                <w:lang w:val="tr-TR"/>
              </w:rPr>
              <w:t>Ekonomik, Sınai ve Teknik İşbirliği Anlaşması</w:t>
            </w:r>
          </w:p>
        </w:tc>
        <w:tc>
          <w:tcPr>
            <w:tcW w:w="2870" w:type="dxa"/>
          </w:tcPr>
          <w:p w:rsidR="008149E2" w:rsidRPr="001569DE"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09.03.1982</w:t>
            </w:r>
          </w:p>
        </w:tc>
      </w:tr>
      <w:tr w:rsidR="008149E2"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8149E2" w:rsidRPr="001569DE" w:rsidRDefault="008149E2" w:rsidP="004E0CFB">
            <w:pPr>
              <w:rPr>
                <w:rFonts w:ascii="Times New Roman" w:hAnsi="Times New Roman" w:cs="Times New Roman"/>
                <w:sz w:val="24"/>
                <w:szCs w:val="24"/>
                <w:lang w:val="tr-TR"/>
              </w:rPr>
            </w:pPr>
            <w:r>
              <w:rPr>
                <w:rFonts w:ascii="Times New Roman" w:hAnsi="Times New Roman" w:cs="Times New Roman"/>
                <w:sz w:val="24"/>
                <w:szCs w:val="24"/>
                <w:lang w:val="tr-TR"/>
              </w:rPr>
              <w:t>Ticaret Anlaşması</w:t>
            </w:r>
          </w:p>
        </w:tc>
        <w:tc>
          <w:tcPr>
            <w:tcW w:w="2870" w:type="dxa"/>
          </w:tcPr>
          <w:p w:rsidR="008149E2" w:rsidRPr="001569DE"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21.12.1996</w:t>
            </w:r>
          </w:p>
        </w:tc>
      </w:tr>
      <w:tr w:rsidR="008149E2" w:rsidTr="004E0CFB">
        <w:tc>
          <w:tcPr>
            <w:cnfStyle w:val="001000000000" w:firstRow="0" w:lastRow="0" w:firstColumn="1" w:lastColumn="0" w:oddVBand="0" w:evenVBand="0" w:oddHBand="0" w:evenHBand="0" w:firstRowFirstColumn="0" w:firstRowLastColumn="0" w:lastRowFirstColumn="0" w:lastRowLastColumn="0"/>
            <w:tcW w:w="6912" w:type="dxa"/>
          </w:tcPr>
          <w:p w:rsidR="008149E2" w:rsidRPr="001569DE" w:rsidRDefault="008149E2" w:rsidP="004E0CFB">
            <w:pPr>
              <w:rPr>
                <w:rFonts w:ascii="Times New Roman" w:hAnsi="Times New Roman" w:cs="Times New Roman"/>
                <w:sz w:val="24"/>
                <w:szCs w:val="24"/>
                <w:lang w:val="tr-TR"/>
              </w:rPr>
            </w:pPr>
            <w:r>
              <w:rPr>
                <w:rFonts w:ascii="Times New Roman" w:hAnsi="Times New Roman" w:cs="Times New Roman"/>
                <w:sz w:val="24"/>
                <w:szCs w:val="24"/>
                <w:lang w:val="tr-TR"/>
              </w:rPr>
              <w:t xml:space="preserve">Yatırımların Karşılıklı Teşviki ve Korunması Anlaşması </w:t>
            </w:r>
          </w:p>
        </w:tc>
        <w:tc>
          <w:tcPr>
            <w:tcW w:w="2870" w:type="dxa"/>
          </w:tcPr>
          <w:p w:rsidR="008149E2" w:rsidRPr="001569DE"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21.12.1996</w:t>
            </w:r>
          </w:p>
        </w:tc>
      </w:tr>
      <w:tr w:rsidR="008149E2"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8149E2" w:rsidRPr="001569DE" w:rsidRDefault="008149E2" w:rsidP="004E0CFB">
            <w:pPr>
              <w:rPr>
                <w:rFonts w:ascii="Times New Roman" w:hAnsi="Times New Roman" w:cs="Times New Roman"/>
                <w:sz w:val="24"/>
                <w:szCs w:val="24"/>
                <w:lang w:val="tr-TR"/>
              </w:rPr>
            </w:pPr>
            <w:r>
              <w:rPr>
                <w:rFonts w:ascii="Times New Roman" w:hAnsi="Times New Roman" w:cs="Times New Roman"/>
                <w:sz w:val="24"/>
                <w:szCs w:val="24"/>
                <w:lang w:val="tr-TR"/>
              </w:rPr>
              <w:t>Deniz Ticaret Seyrüsefer Anlaşması</w:t>
            </w:r>
          </w:p>
        </w:tc>
        <w:tc>
          <w:tcPr>
            <w:tcW w:w="2870" w:type="dxa"/>
          </w:tcPr>
          <w:p w:rsidR="008149E2" w:rsidRPr="001569DE"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21.12.1996</w:t>
            </w:r>
          </w:p>
        </w:tc>
      </w:tr>
      <w:tr w:rsidR="008149E2" w:rsidTr="004E0CFB">
        <w:tc>
          <w:tcPr>
            <w:cnfStyle w:val="001000000000" w:firstRow="0" w:lastRow="0" w:firstColumn="1" w:lastColumn="0" w:oddVBand="0" w:evenVBand="0" w:oddHBand="0" w:evenHBand="0" w:firstRowFirstColumn="0" w:firstRowLastColumn="0" w:lastRowFirstColumn="0" w:lastRowLastColumn="0"/>
            <w:tcW w:w="6912" w:type="dxa"/>
          </w:tcPr>
          <w:p w:rsidR="008149E2" w:rsidRPr="001569DE" w:rsidRDefault="008149E2" w:rsidP="004E0CFB">
            <w:pPr>
              <w:rPr>
                <w:rFonts w:ascii="Times New Roman" w:hAnsi="Times New Roman" w:cs="Times New Roman"/>
                <w:sz w:val="24"/>
                <w:szCs w:val="24"/>
                <w:lang w:val="tr-TR"/>
              </w:rPr>
            </w:pPr>
            <w:r>
              <w:rPr>
                <w:rFonts w:ascii="Times New Roman" w:hAnsi="Times New Roman" w:cs="Times New Roman"/>
                <w:sz w:val="24"/>
                <w:szCs w:val="24"/>
                <w:lang w:val="tr-TR"/>
              </w:rPr>
              <w:t>Gümrük Konularında İşbirliği ve Karşılıklı İdari Yardım Anlaşması</w:t>
            </w:r>
          </w:p>
        </w:tc>
        <w:tc>
          <w:tcPr>
            <w:tcW w:w="2870" w:type="dxa"/>
          </w:tcPr>
          <w:p w:rsidR="008149E2" w:rsidRPr="001569DE"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p>
        </w:tc>
      </w:tr>
      <w:tr w:rsidR="008149E2"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8149E2" w:rsidRPr="001569DE" w:rsidRDefault="008149E2" w:rsidP="004E0CFB">
            <w:pPr>
              <w:rPr>
                <w:rFonts w:ascii="Times New Roman" w:hAnsi="Times New Roman" w:cs="Times New Roman"/>
                <w:sz w:val="24"/>
                <w:szCs w:val="24"/>
                <w:lang w:val="tr-TR"/>
              </w:rPr>
            </w:pPr>
            <w:r>
              <w:rPr>
                <w:rFonts w:ascii="Times New Roman" w:hAnsi="Times New Roman" w:cs="Times New Roman"/>
                <w:sz w:val="24"/>
                <w:szCs w:val="24"/>
                <w:lang w:val="tr-TR"/>
              </w:rPr>
              <w:t>Türk Eximbank-İran İhracat Garanti Fonu Mutabakat Zaptı</w:t>
            </w:r>
          </w:p>
        </w:tc>
        <w:tc>
          <w:tcPr>
            <w:tcW w:w="2870" w:type="dxa"/>
          </w:tcPr>
          <w:p w:rsidR="008149E2" w:rsidRPr="001569DE"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14.06.2001</w:t>
            </w:r>
          </w:p>
        </w:tc>
      </w:tr>
      <w:tr w:rsidR="008149E2" w:rsidTr="004E0CFB">
        <w:tc>
          <w:tcPr>
            <w:cnfStyle w:val="001000000000" w:firstRow="0" w:lastRow="0" w:firstColumn="1" w:lastColumn="0" w:oddVBand="0" w:evenVBand="0" w:oddHBand="0" w:evenHBand="0" w:firstRowFirstColumn="0" w:firstRowLastColumn="0" w:lastRowFirstColumn="0" w:lastRowLastColumn="0"/>
            <w:tcW w:w="6912" w:type="dxa"/>
          </w:tcPr>
          <w:p w:rsidR="008149E2" w:rsidRPr="001569DE" w:rsidRDefault="008149E2" w:rsidP="004E0CFB">
            <w:pPr>
              <w:rPr>
                <w:rFonts w:ascii="Times New Roman" w:hAnsi="Times New Roman" w:cs="Times New Roman"/>
                <w:sz w:val="24"/>
                <w:szCs w:val="24"/>
                <w:lang w:val="tr-TR"/>
              </w:rPr>
            </w:pPr>
            <w:r>
              <w:rPr>
                <w:rFonts w:ascii="Times New Roman" w:hAnsi="Times New Roman" w:cs="Times New Roman"/>
                <w:sz w:val="24"/>
                <w:szCs w:val="24"/>
                <w:lang w:val="tr-TR"/>
              </w:rPr>
              <w:t>Türkiye-İran 16. Dönem KEK Toplantısı Mutabakat Zaptı</w:t>
            </w:r>
          </w:p>
        </w:tc>
        <w:tc>
          <w:tcPr>
            <w:tcW w:w="2870" w:type="dxa"/>
          </w:tcPr>
          <w:p w:rsidR="008149E2" w:rsidRPr="001569DE"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26.12.2001</w:t>
            </w:r>
          </w:p>
        </w:tc>
      </w:tr>
      <w:tr w:rsidR="008149E2"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8149E2" w:rsidRPr="001569DE" w:rsidRDefault="008149E2" w:rsidP="004E0CFB">
            <w:pPr>
              <w:rPr>
                <w:rFonts w:ascii="Times New Roman" w:hAnsi="Times New Roman" w:cs="Times New Roman"/>
                <w:sz w:val="24"/>
                <w:szCs w:val="24"/>
                <w:lang w:val="tr-TR"/>
              </w:rPr>
            </w:pPr>
            <w:r>
              <w:rPr>
                <w:rFonts w:ascii="Times New Roman" w:hAnsi="Times New Roman" w:cs="Times New Roman"/>
                <w:sz w:val="24"/>
                <w:szCs w:val="24"/>
                <w:lang w:val="tr-TR"/>
              </w:rPr>
              <w:t>Çifte Vergilendirmeyi Önleme Anlaşması</w:t>
            </w:r>
          </w:p>
        </w:tc>
        <w:tc>
          <w:tcPr>
            <w:tcW w:w="2870" w:type="dxa"/>
          </w:tcPr>
          <w:p w:rsidR="008149E2" w:rsidRPr="001569DE"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17.06.2002</w:t>
            </w:r>
          </w:p>
        </w:tc>
      </w:tr>
      <w:tr w:rsidR="008149E2" w:rsidTr="004E0CFB">
        <w:tc>
          <w:tcPr>
            <w:cnfStyle w:val="001000000000" w:firstRow="0" w:lastRow="0" w:firstColumn="1" w:lastColumn="0" w:oddVBand="0" w:evenVBand="0" w:oddHBand="0" w:evenHBand="0" w:firstRowFirstColumn="0" w:firstRowLastColumn="0" w:lastRowFirstColumn="0" w:lastRowLastColumn="0"/>
            <w:tcW w:w="6912" w:type="dxa"/>
          </w:tcPr>
          <w:p w:rsidR="008149E2" w:rsidRPr="001569DE" w:rsidRDefault="008149E2" w:rsidP="004E0CFB">
            <w:pPr>
              <w:rPr>
                <w:rFonts w:ascii="Times New Roman" w:hAnsi="Times New Roman" w:cs="Times New Roman"/>
                <w:sz w:val="24"/>
                <w:szCs w:val="24"/>
                <w:lang w:val="tr-TR"/>
              </w:rPr>
            </w:pPr>
            <w:r>
              <w:rPr>
                <w:rFonts w:ascii="Times New Roman" w:hAnsi="Times New Roman" w:cs="Times New Roman"/>
                <w:sz w:val="24"/>
                <w:szCs w:val="24"/>
                <w:lang w:val="tr-TR"/>
              </w:rPr>
              <w:t>Karma Ulaştırma Komisyonu Mutabakat Zaptı</w:t>
            </w:r>
          </w:p>
        </w:tc>
        <w:tc>
          <w:tcPr>
            <w:tcW w:w="2870" w:type="dxa"/>
          </w:tcPr>
          <w:p w:rsidR="008149E2" w:rsidRPr="001569DE"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26.09.2002</w:t>
            </w:r>
          </w:p>
        </w:tc>
      </w:tr>
      <w:tr w:rsidR="008149E2"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8149E2" w:rsidRPr="001569DE" w:rsidRDefault="008149E2" w:rsidP="004E0CFB">
            <w:pPr>
              <w:rPr>
                <w:rFonts w:ascii="Times New Roman" w:hAnsi="Times New Roman" w:cs="Times New Roman"/>
                <w:sz w:val="24"/>
                <w:szCs w:val="24"/>
                <w:lang w:val="tr-TR"/>
              </w:rPr>
            </w:pPr>
            <w:r>
              <w:rPr>
                <w:rFonts w:ascii="Times New Roman" w:hAnsi="Times New Roman" w:cs="Times New Roman"/>
                <w:sz w:val="24"/>
                <w:szCs w:val="24"/>
                <w:lang w:val="tr-TR"/>
              </w:rPr>
              <w:t>Veterinerlik Alanında İşbirliği Anlaşması</w:t>
            </w:r>
          </w:p>
        </w:tc>
        <w:tc>
          <w:tcPr>
            <w:tcW w:w="2870" w:type="dxa"/>
          </w:tcPr>
          <w:p w:rsidR="008149E2" w:rsidRPr="001569DE"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02.10.2002</w:t>
            </w:r>
          </w:p>
        </w:tc>
      </w:tr>
      <w:tr w:rsidR="008149E2" w:rsidTr="004E0CFB">
        <w:tc>
          <w:tcPr>
            <w:cnfStyle w:val="001000000000" w:firstRow="0" w:lastRow="0" w:firstColumn="1" w:lastColumn="0" w:oddVBand="0" w:evenVBand="0" w:oddHBand="0" w:evenHBand="0" w:firstRowFirstColumn="0" w:firstRowLastColumn="0" w:lastRowFirstColumn="0" w:lastRowLastColumn="0"/>
            <w:tcW w:w="6912" w:type="dxa"/>
          </w:tcPr>
          <w:p w:rsidR="008149E2" w:rsidRPr="001569DE" w:rsidRDefault="008149E2" w:rsidP="004E0CFB">
            <w:pPr>
              <w:rPr>
                <w:rFonts w:ascii="Times New Roman" w:hAnsi="Times New Roman" w:cs="Times New Roman"/>
                <w:sz w:val="24"/>
                <w:szCs w:val="24"/>
                <w:lang w:val="tr-TR"/>
              </w:rPr>
            </w:pPr>
            <w:r>
              <w:rPr>
                <w:rFonts w:ascii="Times New Roman" w:hAnsi="Times New Roman" w:cs="Times New Roman"/>
                <w:sz w:val="24"/>
                <w:szCs w:val="24"/>
                <w:lang w:val="tr-TR"/>
              </w:rPr>
              <w:t>Türkiye-İran 19. Dönem KEK Toplantısı Mutabakat Zaptı</w:t>
            </w:r>
          </w:p>
        </w:tc>
        <w:tc>
          <w:tcPr>
            <w:tcW w:w="2870" w:type="dxa"/>
          </w:tcPr>
          <w:p w:rsidR="008149E2" w:rsidRPr="001569DE"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21.02.2007</w:t>
            </w:r>
          </w:p>
        </w:tc>
      </w:tr>
      <w:tr w:rsidR="008149E2"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8149E2" w:rsidRPr="001569DE" w:rsidRDefault="008149E2" w:rsidP="004E0CFB">
            <w:pPr>
              <w:rPr>
                <w:rFonts w:ascii="Times New Roman" w:hAnsi="Times New Roman" w:cs="Times New Roman"/>
                <w:sz w:val="24"/>
                <w:szCs w:val="24"/>
                <w:lang w:val="tr-TR"/>
              </w:rPr>
            </w:pPr>
            <w:r>
              <w:rPr>
                <w:rFonts w:ascii="Times New Roman" w:hAnsi="Times New Roman" w:cs="Times New Roman"/>
                <w:sz w:val="24"/>
                <w:szCs w:val="24"/>
                <w:lang w:val="tr-TR"/>
              </w:rPr>
              <w:t>Ortak Ticaret Komitesi 3. Dönem Toplantısı</w:t>
            </w:r>
          </w:p>
        </w:tc>
        <w:tc>
          <w:tcPr>
            <w:tcW w:w="2870" w:type="dxa"/>
          </w:tcPr>
          <w:p w:rsidR="008149E2" w:rsidRPr="001569DE"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13.12.2007</w:t>
            </w:r>
          </w:p>
        </w:tc>
      </w:tr>
      <w:tr w:rsidR="008149E2" w:rsidTr="004E0CFB">
        <w:tc>
          <w:tcPr>
            <w:cnfStyle w:val="001000000000" w:firstRow="0" w:lastRow="0" w:firstColumn="1" w:lastColumn="0" w:oddVBand="0" w:evenVBand="0" w:oddHBand="0" w:evenHBand="0" w:firstRowFirstColumn="0" w:firstRowLastColumn="0" w:lastRowFirstColumn="0" w:lastRowLastColumn="0"/>
            <w:tcW w:w="6912" w:type="dxa"/>
          </w:tcPr>
          <w:p w:rsidR="008149E2" w:rsidRPr="001569DE" w:rsidRDefault="008149E2" w:rsidP="004E0CFB">
            <w:pPr>
              <w:rPr>
                <w:rFonts w:ascii="Times New Roman" w:hAnsi="Times New Roman" w:cs="Times New Roman"/>
                <w:sz w:val="24"/>
                <w:szCs w:val="24"/>
                <w:lang w:val="tr-TR"/>
              </w:rPr>
            </w:pPr>
            <w:proofErr w:type="gramStart"/>
            <w:r>
              <w:rPr>
                <w:rFonts w:ascii="Times New Roman" w:hAnsi="Times New Roman" w:cs="Times New Roman"/>
                <w:sz w:val="24"/>
                <w:szCs w:val="24"/>
                <w:lang w:val="tr-TR"/>
              </w:rPr>
              <w:t xml:space="preserve">Türkiye-İran Sınır Tic. Ortak Kom. </w:t>
            </w:r>
            <w:proofErr w:type="gramEnd"/>
            <w:r>
              <w:rPr>
                <w:rFonts w:ascii="Times New Roman" w:hAnsi="Times New Roman" w:cs="Times New Roman"/>
                <w:sz w:val="24"/>
                <w:szCs w:val="24"/>
                <w:lang w:val="tr-TR"/>
              </w:rPr>
              <w:t>4.Dn. Toplantısı Mutabakat Zaptı</w:t>
            </w:r>
          </w:p>
        </w:tc>
        <w:tc>
          <w:tcPr>
            <w:tcW w:w="2870" w:type="dxa"/>
          </w:tcPr>
          <w:p w:rsidR="008149E2" w:rsidRPr="001569DE"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31.05.2008</w:t>
            </w:r>
          </w:p>
        </w:tc>
      </w:tr>
      <w:tr w:rsidR="008149E2"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8149E2" w:rsidRPr="001569DE" w:rsidRDefault="008149E2" w:rsidP="004E0CFB">
            <w:pPr>
              <w:rPr>
                <w:rFonts w:ascii="Times New Roman" w:hAnsi="Times New Roman" w:cs="Times New Roman"/>
                <w:sz w:val="24"/>
                <w:szCs w:val="24"/>
                <w:lang w:val="tr-TR"/>
              </w:rPr>
            </w:pPr>
            <w:proofErr w:type="gramStart"/>
            <w:r>
              <w:rPr>
                <w:rFonts w:ascii="Times New Roman" w:hAnsi="Times New Roman" w:cs="Times New Roman"/>
                <w:sz w:val="24"/>
                <w:szCs w:val="24"/>
                <w:lang w:val="tr-TR"/>
              </w:rPr>
              <w:t xml:space="preserve">Türkiye-İran Sınır Tic. Ortak Kom. </w:t>
            </w:r>
            <w:proofErr w:type="gramEnd"/>
            <w:r>
              <w:rPr>
                <w:rFonts w:ascii="Times New Roman" w:hAnsi="Times New Roman" w:cs="Times New Roman"/>
                <w:sz w:val="24"/>
                <w:szCs w:val="24"/>
                <w:lang w:val="tr-TR"/>
              </w:rPr>
              <w:t>5.Dn. Toplantısı Mutabakat Zaptı</w:t>
            </w:r>
          </w:p>
        </w:tc>
        <w:tc>
          <w:tcPr>
            <w:tcW w:w="2870" w:type="dxa"/>
          </w:tcPr>
          <w:p w:rsidR="008149E2" w:rsidRPr="001569DE"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12.10.2008</w:t>
            </w:r>
          </w:p>
        </w:tc>
      </w:tr>
      <w:tr w:rsidR="008149E2" w:rsidTr="004E0CFB">
        <w:tc>
          <w:tcPr>
            <w:cnfStyle w:val="001000000000" w:firstRow="0" w:lastRow="0" w:firstColumn="1" w:lastColumn="0" w:oddVBand="0" w:evenVBand="0" w:oddHBand="0" w:evenHBand="0" w:firstRowFirstColumn="0" w:firstRowLastColumn="0" w:lastRowFirstColumn="0" w:lastRowLastColumn="0"/>
            <w:tcW w:w="6912" w:type="dxa"/>
          </w:tcPr>
          <w:p w:rsidR="008149E2" w:rsidRPr="001569DE" w:rsidRDefault="008149E2" w:rsidP="004E0CFB">
            <w:pPr>
              <w:rPr>
                <w:rFonts w:ascii="Times New Roman" w:hAnsi="Times New Roman" w:cs="Times New Roman"/>
                <w:sz w:val="24"/>
                <w:szCs w:val="24"/>
                <w:lang w:val="tr-TR"/>
              </w:rPr>
            </w:pPr>
            <w:r>
              <w:rPr>
                <w:rFonts w:ascii="Times New Roman" w:hAnsi="Times New Roman" w:cs="Times New Roman"/>
                <w:sz w:val="24"/>
                <w:szCs w:val="24"/>
                <w:lang w:val="tr-TR"/>
              </w:rPr>
              <w:t>Enerji Mutabakat Zaptı</w:t>
            </w:r>
          </w:p>
        </w:tc>
        <w:tc>
          <w:tcPr>
            <w:tcW w:w="2870" w:type="dxa"/>
          </w:tcPr>
          <w:p w:rsidR="008149E2" w:rsidRPr="001569DE"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17.11.2008</w:t>
            </w:r>
          </w:p>
        </w:tc>
      </w:tr>
      <w:tr w:rsidR="008149E2"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8149E2" w:rsidRDefault="008149E2" w:rsidP="004E0CFB">
            <w:pPr>
              <w:rPr>
                <w:rFonts w:ascii="Times New Roman" w:hAnsi="Times New Roman" w:cs="Times New Roman"/>
                <w:sz w:val="24"/>
                <w:szCs w:val="24"/>
                <w:lang w:val="tr-TR"/>
              </w:rPr>
            </w:pPr>
            <w:r>
              <w:rPr>
                <w:rFonts w:ascii="Times New Roman" w:hAnsi="Times New Roman" w:cs="Times New Roman"/>
                <w:sz w:val="24"/>
                <w:szCs w:val="24"/>
                <w:lang w:val="tr-TR"/>
              </w:rPr>
              <w:t>Türkiye-İran 20.Dönem KEK Toplantısı Mutabakat Zaptı</w:t>
            </w:r>
          </w:p>
        </w:tc>
        <w:tc>
          <w:tcPr>
            <w:tcW w:w="2870" w:type="dxa"/>
          </w:tcPr>
          <w:p w:rsidR="008149E2"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26.11.2008</w:t>
            </w:r>
          </w:p>
        </w:tc>
      </w:tr>
      <w:tr w:rsidR="008149E2" w:rsidTr="004E0CFB">
        <w:tc>
          <w:tcPr>
            <w:cnfStyle w:val="001000000000" w:firstRow="0" w:lastRow="0" w:firstColumn="1" w:lastColumn="0" w:oddVBand="0" w:evenVBand="0" w:oddHBand="0" w:evenHBand="0" w:firstRowFirstColumn="0" w:firstRowLastColumn="0" w:lastRowFirstColumn="0" w:lastRowLastColumn="0"/>
            <w:tcW w:w="6912" w:type="dxa"/>
          </w:tcPr>
          <w:p w:rsidR="008149E2" w:rsidRDefault="008149E2" w:rsidP="004E0CFB">
            <w:pPr>
              <w:rPr>
                <w:rFonts w:ascii="Times New Roman" w:hAnsi="Times New Roman" w:cs="Times New Roman"/>
                <w:sz w:val="24"/>
                <w:szCs w:val="24"/>
                <w:lang w:val="tr-TR"/>
              </w:rPr>
            </w:pPr>
            <w:r>
              <w:rPr>
                <w:rFonts w:ascii="Times New Roman" w:hAnsi="Times New Roman" w:cs="Times New Roman"/>
                <w:sz w:val="24"/>
                <w:szCs w:val="24"/>
                <w:lang w:val="tr-TR"/>
              </w:rPr>
              <w:t>Türkiye-İran 4.Dönem Ortak Ticaret Kom. Mutabakat Zaptı</w:t>
            </w:r>
          </w:p>
        </w:tc>
        <w:tc>
          <w:tcPr>
            <w:tcW w:w="2870" w:type="dxa"/>
          </w:tcPr>
          <w:p w:rsidR="008149E2"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27.04.2009</w:t>
            </w:r>
          </w:p>
        </w:tc>
      </w:tr>
      <w:tr w:rsidR="008149E2"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8149E2" w:rsidRDefault="008149E2" w:rsidP="004E0CFB">
            <w:pPr>
              <w:rPr>
                <w:rFonts w:ascii="Times New Roman" w:hAnsi="Times New Roman" w:cs="Times New Roman"/>
                <w:sz w:val="24"/>
                <w:szCs w:val="24"/>
                <w:lang w:val="tr-TR"/>
              </w:rPr>
            </w:pPr>
            <w:proofErr w:type="gramStart"/>
            <w:r>
              <w:rPr>
                <w:rFonts w:ascii="Times New Roman" w:hAnsi="Times New Roman" w:cs="Times New Roman"/>
                <w:sz w:val="24"/>
                <w:szCs w:val="24"/>
                <w:lang w:val="tr-TR"/>
              </w:rPr>
              <w:t xml:space="preserve">Türkiye-İran Sınır Tic. Ortak Kom. </w:t>
            </w:r>
            <w:proofErr w:type="gramEnd"/>
            <w:r>
              <w:rPr>
                <w:rFonts w:ascii="Times New Roman" w:hAnsi="Times New Roman" w:cs="Times New Roman"/>
                <w:sz w:val="24"/>
                <w:szCs w:val="24"/>
                <w:lang w:val="tr-TR"/>
              </w:rPr>
              <w:t>6.Dn. Toplantısı Mutabakat Zaptı</w:t>
            </w:r>
          </w:p>
        </w:tc>
        <w:tc>
          <w:tcPr>
            <w:tcW w:w="2870" w:type="dxa"/>
          </w:tcPr>
          <w:p w:rsidR="008149E2"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07.2009</w:t>
            </w:r>
          </w:p>
        </w:tc>
      </w:tr>
      <w:tr w:rsidR="008149E2" w:rsidTr="004E0CFB">
        <w:tc>
          <w:tcPr>
            <w:cnfStyle w:val="001000000000" w:firstRow="0" w:lastRow="0" w:firstColumn="1" w:lastColumn="0" w:oddVBand="0" w:evenVBand="0" w:oddHBand="0" w:evenHBand="0" w:firstRowFirstColumn="0" w:firstRowLastColumn="0" w:lastRowFirstColumn="0" w:lastRowLastColumn="0"/>
            <w:tcW w:w="6912" w:type="dxa"/>
          </w:tcPr>
          <w:p w:rsidR="008149E2" w:rsidRDefault="008149E2" w:rsidP="004E0CFB">
            <w:pPr>
              <w:rPr>
                <w:rFonts w:ascii="Times New Roman" w:hAnsi="Times New Roman" w:cs="Times New Roman"/>
                <w:sz w:val="24"/>
                <w:szCs w:val="24"/>
                <w:lang w:val="tr-TR"/>
              </w:rPr>
            </w:pPr>
            <w:r>
              <w:rPr>
                <w:rFonts w:ascii="Times New Roman" w:hAnsi="Times New Roman" w:cs="Times New Roman"/>
                <w:sz w:val="24"/>
                <w:szCs w:val="24"/>
                <w:lang w:val="tr-TR"/>
              </w:rPr>
              <w:t>Türkiye-İran 20.Dönem KEK Toplantısı Mutabakat Zaptı</w:t>
            </w:r>
          </w:p>
        </w:tc>
        <w:tc>
          <w:tcPr>
            <w:tcW w:w="2870" w:type="dxa"/>
          </w:tcPr>
          <w:p w:rsidR="008149E2"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03.02.2010</w:t>
            </w:r>
          </w:p>
        </w:tc>
      </w:tr>
    </w:tbl>
    <w:p w:rsidR="008149E2" w:rsidRPr="00B6624F" w:rsidRDefault="008149E2" w:rsidP="008149E2">
      <w:pPr>
        <w:rPr>
          <w:rFonts w:ascii="Times New Roman" w:hAnsi="Times New Roman" w:cs="Times New Roman"/>
          <w:i/>
          <w:sz w:val="16"/>
          <w:szCs w:val="16"/>
          <w:lang w:val="tr-TR"/>
        </w:rPr>
      </w:pPr>
      <w:r>
        <w:rPr>
          <w:rFonts w:ascii="Times New Roman" w:hAnsi="Times New Roman" w:cs="Times New Roman"/>
          <w:i/>
          <w:sz w:val="16"/>
          <w:szCs w:val="16"/>
          <w:lang w:val="tr-TR"/>
        </w:rPr>
        <w:lastRenderedPageBreak/>
        <w:t xml:space="preserve">                                                                                                                                                                           </w:t>
      </w:r>
      <w:r w:rsidRPr="00B6624F">
        <w:rPr>
          <w:rFonts w:ascii="Times New Roman" w:hAnsi="Times New Roman" w:cs="Times New Roman"/>
          <w:i/>
          <w:sz w:val="16"/>
          <w:szCs w:val="16"/>
          <w:lang w:val="tr-TR"/>
        </w:rPr>
        <w:t>Kaynak: Ekonomi Bakanlığı</w:t>
      </w:r>
    </w:p>
    <w:p w:rsidR="008149E2" w:rsidRDefault="008149E2" w:rsidP="008149E2">
      <w:pPr>
        <w:rPr>
          <w:rFonts w:ascii="Times New Roman" w:hAnsi="Times New Roman" w:cs="Times New Roman"/>
          <w:b/>
          <w:sz w:val="24"/>
          <w:szCs w:val="24"/>
          <w:lang w:val="tr-TR"/>
        </w:rPr>
      </w:pPr>
      <w:r>
        <w:rPr>
          <w:rFonts w:ascii="Times New Roman" w:hAnsi="Times New Roman" w:cs="Times New Roman"/>
          <w:b/>
          <w:sz w:val="24"/>
          <w:szCs w:val="24"/>
          <w:lang w:val="tr-TR"/>
        </w:rPr>
        <w:t>Öne Çıkanlar:</w:t>
      </w:r>
    </w:p>
    <w:p w:rsidR="008149E2" w:rsidRPr="003066BA" w:rsidRDefault="008149E2" w:rsidP="008149E2">
      <w:pPr>
        <w:pStyle w:val="ListeParagraf"/>
        <w:numPr>
          <w:ilvl w:val="0"/>
          <w:numId w:val="3"/>
        </w:numPr>
        <w:rPr>
          <w:rFonts w:ascii="Times New Roman" w:hAnsi="Times New Roman" w:cs="Times New Roman"/>
          <w:sz w:val="24"/>
          <w:szCs w:val="24"/>
          <w:u w:val="single"/>
          <w:lang w:val="tr-TR"/>
        </w:rPr>
      </w:pPr>
      <w:r w:rsidRPr="00C970DE">
        <w:rPr>
          <w:rFonts w:ascii="Times New Roman" w:hAnsi="Times New Roman" w:cs="Times New Roman"/>
          <w:sz w:val="24"/>
          <w:szCs w:val="24"/>
          <w:u w:val="single"/>
          <w:lang w:val="tr-TR"/>
        </w:rPr>
        <w:t>Yatırımların Karşılıklı Teşviki ve Korunması Anlaşması:</w:t>
      </w:r>
      <w:r>
        <w:rPr>
          <w:rFonts w:ascii="Times New Roman" w:hAnsi="Times New Roman" w:cs="Times New Roman"/>
          <w:sz w:val="24"/>
          <w:szCs w:val="24"/>
          <w:lang w:val="tr-TR"/>
        </w:rPr>
        <w:t xml:space="preserve"> 2005’te imzalanmıştır. Bu anlaşma iki taraf için de yatırımlar için teşvik ve yeterli koşulların sağlanması, yatırımcıların kamulaştırma ve istimlaka karşı haklarının korunması, serbest sermaye ve kar akışı konularını kapsamaktadır. Anlaşma aynı zamanda Türkiye’den bir yabancı yatırımcıyla ilgili İran’da bir anlaşmazlık çıkması durumunda uzlaşma koşullarını da belirliyor.</w:t>
      </w:r>
    </w:p>
    <w:p w:rsidR="008149E2" w:rsidRPr="003066BA" w:rsidRDefault="008149E2" w:rsidP="008149E2">
      <w:pPr>
        <w:pStyle w:val="ListeParagraf"/>
        <w:numPr>
          <w:ilvl w:val="0"/>
          <w:numId w:val="3"/>
        </w:numPr>
        <w:rPr>
          <w:rFonts w:ascii="Times New Roman" w:hAnsi="Times New Roman" w:cs="Times New Roman"/>
          <w:sz w:val="24"/>
          <w:szCs w:val="24"/>
          <w:u w:val="single"/>
          <w:lang w:val="tr-TR"/>
        </w:rPr>
      </w:pPr>
      <w:r>
        <w:rPr>
          <w:rFonts w:ascii="Times New Roman" w:hAnsi="Times New Roman" w:cs="Times New Roman"/>
          <w:sz w:val="24"/>
          <w:szCs w:val="24"/>
          <w:u w:val="single"/>
          <w:lang w:val="tr-TR"/>
        </w:rPr>
        <w:t>Çifte Vergilemeyi Önleme Anlaşması:</w:t>
      </w:r>
      <w:r>
        <w:rPr>
          <w:rFonts w:ascii="Times New Roman" w:hAnsi="Times New Roman" w:cs="Times New Roman"/>
          <w:sz w:val="24"/>
          <w:szCs w:val="24"/>
          <w:lang w:val="tr-TR"/>
        </w:rPr>
        <w:t xml:space="preserve"> 2008’de imzalanmıştır. Bu anlaşma ile Türk vatandaşlarının İran’da kazandığı gelir sadece Türk Devletince vergilendirilebiliyor. Bu vergiler gelir vergisi, kurumlar vergisi ve bu vergilerden alınan fon paylarını kapsıyor. İran’da ise İran Dolaysız Vergi Kanunu’nun kapsadığı gelir vergisi sadece İran Tarafından alınabilir.</w:t>
      </w:r>
    </w:p>
    <w:p w:rsidR="008149E2" w:rsidRPr="00C96C35" w:rsidRDefault="008149E2" w:rsidP="008149E2">
      <w:pPr>
        <w:pStyle w:val="ListeParagraf"/>
        <w:numPr>
          <w:ilvl w:val="0"/>
          <w:numId w:val="3"/>
        </w:numPr>
        <w:rPr>
          <w:rFonts w:ascii="Times New Roman" w:hAnsi="Times New Roman" w:cs="Times New Roman"/>
          <w:sz w:val="24"/>
          <w:szCs w:val="24"/>
          <w:u w:val="single"/>
          <w:lang w:val="tr-TR"/>
        </w:rPr>
      </w:pPr>
      <w:r>
        <w:rPr>
          <w:rFonts w:ascii="Times New Roman" w:hAnsi="Times New Roman" w:cs="Times New Roman"/>
          <w:sz w:val="24"/>
          <w:szCs w:val="24"/>
          <w:u w:val="single"/>
          <w:lang w:val="tr-TR"/>
        </w:rPr>
        <w:t>Tercihli Ticaret Anlaşması:</w:t>
      </w:r>
      <w:r>
        <w:rPr>
          <w:rFonts w:ascii="Times New Roman" w:hAnsi="Times New Roman" w:cs="Times New Roman"/>
          <w:sz w:val="24"/>
          <w:szCs w:val="24"/>
          <w:lang w:val="tr-TR"/>
        </w:rPr>
        <w:t xml:space="preserve"> 2015’te imzalandı. Bu anlaşmanın amacı Türkiye ve İran arasındaki gümrük vergisi oranlarını azaltmak, iki ülke arasındaki ticari sınırları ortadan kaldırmak, adaletli rekabete uygun koşullar yaratmak ve iki ülke arasındaki ticareti artırıp çeşitlendirmek.</w:t>
      </w:r>
    </w:p>
    <w:p w:rsidR="008149E2" w:rsidRDefault="008149E2" w:rsidP="008149E2">
      <w:pPr>
        <w:pStyle w:val="ListeParagraf"/>
        <w:rPr>
          <w:rFonts w:ascii="Times New Roman" w:hAnsi="Times New Roman" w:cs="Times New Roman"/>
          <w:sz w:val="24"/>
          <w:szCs w:val="24"/>
          <w:lang w:val="tr-TR"/>
        </w:rPr>
      </w:pPr>
      <w:r>
        <w:rPr>
          <w:rFonts w:ascii="Times New Roman" w:hAnsi="Times New Roman" w:cs="Times New Roman"/>
          <w:sz w:val="24"/>
          <w:szCs w:val="24"/>
          <w:u w:val="single"/>
          <w:lang w:val="tr-TR"/>
        </w:rPr>
        <w:t>Bu anlaşmanın önemli sonuçlarını şöyle sıralayabiliriz:</w:t>
      </w:r>
    </w:p>
    <w:p w:rsidR="008149E2" w:rsidRPr="00C96C35" w:rsidRDefault="008149E2" w:rsidP="008149E2">
      <w:pPr>
        <w:pStyle w:val="ListeParagraf"/>
        <w:numPr>
          <w:ilvl w:val="0"/>
          <w:numId w:val="4"/>
        </w:numPr>
        <w:rPr>
          <w:rFonts w:ascii="Times New Roman" w:hAnsi="Times New Roman" w:cs="Times New Roman"/>
          <w:sz w:val="24"/>
          <w:szCs w:val="24"/>
          <w:u w:val="single"/>
          <w:lang w:val="tr-TR"/>
        </w:rPr>
      </w:pPr>
      <w:r>
        <w:rPr>
          <w:rFonts w:ascii="Times New Roman" w:hAnsi="Times New Roman" w:cs="Times New Roman"/>
          <w:sz w:val="24"/>
          <w:szCs w:val="24"/>
          <w:lang w:val="tr-TR"/>
        </w:rPr>
        <w:t>Türkiye’ye ithal edilen, İran menşeili 140 farklı tarım ve hayvancılık ürününde gümrük vergisi indirimi ve kota artışı uygulanacak.</w:t>
      </w:r>
    </w:p>
    <w:p w:rsidR="008149E2" w:rsidRPr="00C96C35" w:rsidRDefault="008149E2" w:rsidP="008149E2">
      <w:pPr>
        <w:pStyle w:val="ListeParagraf"/>
        <w:numPr>
          <w:ilvl w:val="0"/>
          <w:numId w:val="4"/>
        </w:numPr>
        <w:rPr>
          <w:rFonts w:ascii="Times New Roman" w:hAnsi="Times New Roman" w:cs="Times New Roman"/>
          <w:sz w:val="24"/>
          <w:szCs w:val="24"/>
          <w:u w:val="single"/>
          <w:lang w:val="tr-TR"/>
        </w:rPr>
      </w:pPr>
      <w:r>
        <w:rPr>
          <w:rFonts w:ascii="Times New Roman" w:hAnsi="Times New Roman" w:cs="Times New Roman"/>
          <w:sz w:val="24"/>
          <w:szCs w:val="24"/>
          <w:lang w:val="tr-TR"/>
        </w:rPr>
        <w:t>İran’a ithal edilen, Türk menşeili 125 farklı üründe (ilaç, tekstil, demir, çelik, beyaz eşya vb.) gümrük vergisi indirimi uygulanacak.</w:t>
      </w:r>
    </w:p>
    <w:p w:rsidR="008149E2" w:rsidRPr="00231B51" w:rsidRDefault="008149E2" w:rsidP="008149E2">
      <w:pPr>
        <w:pStyle w:val="ListeParagraf"/>
        <w:numPr>
          <w:ilvl w:val="0"/>
          <w:numId w:val="4"/>
        </w:numPr>
        <w:rPr>
          <w:rFonts w:ascii="Times New Roman" w:hAnsi="Times New Roman" w:cs="Times New Roman"/>
          <w:sz w:val="24"/>
          <w:szCs w:val="24"/>
          <w:u w:val="single"/>
          <w:lang w:val="tr-TR"/>
        </w:rPr>
      </w:pPr>
      <w:r>
        <w:rPr>
          <w:rFonts w:ascii="Times New Roman" w:hAnsi="Times New Roman" w:cs="Times New Roman"/>
          <w:sz w:val="24"/>
          <w:szCs w:val="24"/>
          <w:lang w:val="tr-TR"/>
        </w:rPr>
        <w:t>İki tarafın malları da, bir ülkeden diğerine ithal edildiğinde satılmaları, alınmaları, taşınmaları, dağıtılmaları ya da kullanılmalarının tabi olduğu kanun ve yönetmelikler bakımından yerli mallarla eşit muamele görecek.</w:t>
      </w:r>
    </w:p>
    <w:p w:rsidR="008149E2" w:rsidRPr="008149E2" w:rsidRDefault="008149E2" w:rsidP="008149E2">
      <w:pPr>
        <w:pStyle w:val="ListeParagraf"/>
        <w:numPr>
          <w:ilvl w:val="0"/>
          <w:numId w:val="4"/>
        </w:numPr>
        <w:jc w:val="both"/>
        <w:rPr>
          <w:rFonts w:ascii="Times New Roman" w:hAnsi="Times New Roman" w:cs="Times New Roman"/>
          <w:b/>
          <w:sz w:val="24"/>
          <w:szCs w:val="24"/>
          <w:lang w:val="tr-TR"/>
        </w:rPr>
      </w:pPr>
      <w:r w:rsidRPr="008149E2">
        <w:rPr>
          <w:rFonts w:ascii="Times New Roman" w:hAnsi="Times New Roman" w:cs="Times New Roman"/>
          <w:sz w:val="24"/>
          <w:szCs w:val="24"/>
          <w:lang w:val="tr-TR"/>
        </w:rPr>
        <w:t xml:space="preserve">İki taraf ta anlaşmanın maddeleri konusunda bir ihtilaf söz konusu olduğunda işbirliği yapacak.  </w:t>
      </w:r>
      <w:r w:rsidRPr="008149E2">
        <w:rPr>
          <w:rFonts w:ascii="Times New Roman" w:hAnsi="Times New Roman" w:cs="Times New Roman"/>
          <w:i/>
          <w:sz w:val="16"/>
          <w:szCs w:val="16"/>
          <w:lang w:val="tr-TR"/>
        </w:rPr>
        <w:t>(Kaynak: TİM)</w:t>
      </w:r>
    </w:p>
    <w:p w:rsidR="008149E2" w:rsidRDefault="008149E2" w:rsidP="008149E2">
      <w:pPr>
        <w:jc w:val="both"/>
        <w:rPr>
          <w:rFonts w:ascii="Times New Roman" w:hAnsi="Times New Roman" w:cs="Times New Roman"/>
          <w:sz w:val="24"/>
          <w:szCs w:val="24"/>
          <w:lang w:val="tr-TR"/>
        </w:rPr>
      </w:pPr>
    </w:p>
    <w:p w:rsidR="008149E2" w:rsidRDefault="008149E2" w:rsidP="008149E2">
      <w:pPr>
        <w:jc w:val="both"/>
        <w:rPr>
          <w:rFonts w:ascii="Times New Roman" w:hAnsi="Times New Roman" w:cs="Times New Roman"/>
          <w:b/>
          <w:sz w:val="24"/>
          <w:szCs w:val="24"/>
          <w:lang w:val="tr-TR"/>
        </w:rPr>
      </w:pPr>
    </w:p>
    <w:p w:rsidR="008149E2" w:rsidRPr="006454F1" w:rsidRDefault="001D1288" w:rsidP="008149E2">
      <w:pPr>
        <w:jc w:val="center"/>
        <w:rPr>
          <w:rFonts w:ascii="Times New Roman" w:hAnsi="Times New Roman" w:cs="Times New Roman"/>
          <w:b/>
          <w:sz w:val="24"/>
          <w:szCs w:val="24"/>
          <w:lang w:val="tr-TR"/>
        </w:rPr>
      </w:pPr>
      <w:r>
        <w:rPr>
          <w:rFonts w:ascii="Times New Roman" w:hAnsi="Times New Roman" w:cs="Times New Roman"/>
          <w:b/>
          <w:sz w:val="24"/>
          <w:szCs w:val="24"/>
          <w:lang w:val="tr-TR"/>
        </w:rPr>
        <w:t>6</w:t>
      </w:r>
      <w:r w:rsidR="008149E2" w:rsidRPr="006454F1">
        <w:rPr>
          <w:rFonts w:ascii="Times New Roman" w:hAnsi="Times New Roman" w:cs="Times New Roman"/>
          <w:b/>
          <w:sz w:val="24"/>
          <w:szCs w:val="24"/>
          <w:lang w:val="tr-TR"/>
        </w:rPr>
        <w:t>-DIŞ TİCARET</w:t>
      </w:r>
    </w:p>
    <w:p w:rsidR="008149E2" w:rsidRPr="006454F1" w:rsidRDefault="008149E2" w:rsidP="008149E2">
      <w:pPr>
        <w:rPr>
          <w:rFonts w:ascii="Times New Roman" w:hAnsi="Times New Roman" w:cs="Times New Roman"/>
          <w:sz w:val="24"/>
          <w:szCs w:val="24"/>
          <w:lang w:val="tr-TR"/>
        </w:rPr>
      </w:pPr>
      <w:r w:rsidRPr="006454F1">
        <w:rPr>
          <w:rFonts w:ascii="Times New Roman" w:hAnsi="Times New Roman" w:cs="Times New Roman"/>
          <w:sz w:val="24"/>
          <w:szCs w:val="24"/>
          <w:lang w:val="tr-TR"/>
        </w:rPr>
        <w:t xml:space="preserve">İran’ın </w:t>
      </w:r>
      <w:proofErr w:type="spellStart"/>
      <w:r w:rsidRPr="006454F1">
        <w:rPr>
          <w:rFonts w:ascii="Times New Roman" w:hAnsi="Times New Roman" w:cs="Times New Roman"/>
          <w:sz w:val="24"/>
          <w:szCs w:val="24"/>
          <w:lang w:val="tr-TR"/>
        </w:rPr>
        <w:t>SWİFT</w:t>
      </w:r>
      <w:r>
        <w:rPr>
          <w:rFonts w:ascii="Times New Roman" w:hAnsi="Times New Roman" w:cs="Times New Roman"/>
          <w:sz w:val="24"/>
          <w:szCs w:val="24"/>
          <w:lang w:val="tr-TR"/>
        </w:rPr>
        <w:t>’e</w:t>
      </w:r>
      <w:proofErr w:type="spellEnd"/>
      <w:r>
        <w:rPr>
          <w:rFonts w:ascii="Times New Roman" w:hAnsi="Times New Roman" w:cs="Times New Roman"/>
          <w:sz w:val="24"/>
          <w:szCs w:val="24"/>
          <w:lang w:val="tr-TR"/>
        </w:rPr>
        <w:t xml:space="preserve"> </w:t>
      </w:r>
      <w:proofErr w:type="gramStart"/>
      <w:r>
        <w:rPr>
          <w:rFonts w:ascii="Times New Roman" w:hAnsi="Times New Roman" w:cs="Times New Roman"/>
          <w:sz w:val="24"/>
          <w:szCs w:val="24"/>
          <w:lang w:val="tr-TR"/>
        </w:rPr>
        <w:t>dahil</w:t>
      </w:r>
      <w:proofErr w:type="gramEnd"/>
      <w:r>
        <w:rPr>
          <w:rFonts w:ascii="Times New Roman" w:hAnsi="Times New Roman" w:cs="Times New Roman"/>
          <w:sz w:val="24"/>
          <w:szCs w:val="24"/>
          <w:lang w:val="tr-TR"/>
        </w:rPr>
        <w:t xml:space="preserve"> olması ve dış ticaret</w:t>
      </w:r>
      <w:r w:rsidRPr="006454F1">
        <w:rPr>
          <w:rFonts w:ascii="Times New Roman" w:hAnsi="Times New Roman" w:cs="Times New Roman"/>
          <w:sz w:val="24"/>
          <w:szCs w:val="24"/>
          <w:lang w:val="tr-TR"/>
        </w:rPr>
        <w:t xml:space="preserve"> konusunda </w:t>
      </w:r>
      <w:r>
        <w:rPr>
          <w:rFonts w:ascii="Times New Roman" w:hAnsi="Times New Roman" w:cs="Times New Roman"/>
          <w:sz w:val="24"/>
          <w:szCs w:val="24"/>
          <w:lang w:val="tr-TR"/>
        </w:rPr>
        <w:t xml:space="preserve">uygulanan uluslararası ambargoların </w:t>
      </w:r>
      <w:r w:rsidRPr="006454F1">
        <w:rPr>
          <w:rFonts w:ascii="Times New Roman" w:hAnsi="Times New Roman" w:cs="Times New Roman"/>
          <w:sz w:val="24"/>
          <w:szCs w:val="24"/>
          <w:lang w:val="tr-TR"/>
        </w:rPr>
        <w:t>kalkmasıyla pazardaki rekabeti kızıştırması öngörülüyor. Türkiye ile olan ticaretinin olumlu yönde ilerleyişi ve Türkiye’nin komşu olması</w:t>
      </w:r>
      <w:r>
        <w:rPr>
          <w:rFonts w:ascii="Times New Roman" w:hAnsi="Times New Roman" w:cs="Times New Roman"/>
          <w:sz w:val="24"/>
          <w:szCs w:val="24"/>
          <w:lang w:val="tr-TR"/>
        </w:rPr>
        <w:t xml:space="preserve"> ve nakliye masraflarının az olması</w:t>
      </w:r>
      <w:r w:rsidRPr="006454F1">
        <w:rPr>
          <w:rFonts w:ascii="Times New Roman" w:hAnsi="Times New Roman" w:cs="Times New Roman"/>
          <w:sz w:val="24"/>
          <w:szCs w:val="24"/>
          <w:lang w:val="tr-TR"/>
        </w:rPr>
        <w:t xml:space="preserve"> da İran ile iş yapmak isteyen Türk şirketleri açısından artı olacaktır.</w:t>
      </w:r>
      <w:r>
        <w:rPr>
          <w:rFonts w:ascii="Times New Roman" w:hAnsi="Times New Roman" w:cs="Times New Roman"/>
          <w:sz w:val="24"/>
          <w:szCs w:val="24"/>
          <w:lang w:val="tr-TR"/>
        </w:rPr>
        <w:t xml:space="preserve"> Aynı zamanda İran’da hammaddenin ve iş gücünün ucuz olması Türkiye için bir tehdit olarak görülse de, Türkiye İran’dan ithalatta yaptığı için avantajları da vardır.</w:t>
      </w:r>
    </w:p>
    <w:p w:rsidR="008149E2" w:rsidRPr="008149E2" w:rsidRDefault="008149E2" w:rsidP="008149E2">
      <w:pPr>
        <w:jc w:val="both"/>
        <w:rPr>
          <w:rFonts w:ascii="Times New Roman" w:hAnsi="Times New Roman" w:cs="Times New Roman"/>
          <w:sz w:val="24"/>
          <w:szCs w:val="24"/>
          <w:lang w:val="tr-TR"/>
        </w:rPr>
      </w:pPr>
      <w:r>
        <w:rPr>
          <w:rFonts w:ascii="Times New Roman" w:hAnsi="Times New Roman" w:cs="Times New Roman"/>
          <w:sz w:val="24"/>
          <w:szCs w:val="24"/>
          <w:lang w:val="tr-TR"/>
        </w:rPr>
        <w:t>İran’ın en büyük ticari ortağı her zaman Çin’dir.</w:t>
      </w:r>
    </w:p>
    <w:p w:rsidR="008149E2" w:rsidRDefault="008149E2" w:rsidP="008149E2">
      <w:pPr>
        <w:rPr>
          <w:rFonts w:ascii="Times New Roman" w:hAnsi="Times New Roman" w:cs="Times New Roman"/>
          <w:b/>
          <w:sz w:val="24"/>
          <w:szCs w:val="24"/>
          <w:lang w:val="tr-TR"/>
        </w:rPr>
      </w:pPr>
    </w:p>
    <w:p w:rsidR="001D1288" w:rsidRDefault="001D1288" w:rsidP="008149E2">
      <w:pPr>
        <w:rPr>
          <w:rFonts w:ascii="Times New Roman" w:hAnsi="Times New Roman" w:cs="Times New Roman"/>
          <w:b/>
          <w:sz w:val="24"/>
          <w:szCs w:val="24"/>
          <w:lang w:val="tr-TR"/>
        </w:rPr>
      </w:pPr>
    </w:p>
    <w:p w:rsidR="001D1288" w:rsidRDefault="001D1288" w:rsidP="008149E2">
      <w:pPr>
        <w:rPr>
          <w:rFonts w:ascii="Times New Roman" w:hAnsi="Times New Roman" w:cs="Times New Roman"/>
          <w:b/>
          <w:sz w:val="24"/>
          <w:szCs w:val="24"/>
          <w:lang w:val="tr-TR"/>
        </w:rPr>
      </w:pPr>
    </w:p>
    <w:p w:rsidR="008149E2" w:rsidRDefault="008149E2" w:rsidP="008149E2">
      <w:pPr>
        <w:jc w:val="both"/>
        <w:rPr>
          <w:rFonts w:ascii="Times New Roman" w:hAnsi="Times New Roman" w:cs="Times New Roman"/>
          <w:b/>
          <w:sz w:val="24"/>
          <w:szCs w:val="24"/>
          <w:lang w:val="tr-TR"/>
        </w:rPr>
      </w:pPr>
      <w:r w:rsidRPr="0040415B">
        <w:rPr>
          <w:rFonts w:ascii="Times New Roman" w:hAnsi="Times New Roman" w:cs="Times New Roman"/>
          <w:b/>
          <w:sz w:val="24"/>
          <w:szCs w:val="24"/>
          <w:lang w:val="tr-TR"/>
        </w:rPr>
        <w:lastRenderedPageBreak/>
        <w:t>İran’ın Dünya İhracatı ve İthalatı</w:t>
      </w:r>
      <w:r>
        <w:rPr>
          <w:rFonts w:ascii="Times New Roman" w:hAnsi="Times New Roman" w:cs="Times New Roman"/>
          <w:b/>
          <w:sz w:val="24"/>
          <w:szCs w:val="24"/>
          <w:lang w:val="tr-TR"/>
        </w:rPr>
        <w:t>nda son 5 yıl (1000</w:t>
      </w:r>
      <w:r w:rsidRPr="0040415B">
        <w:rPr>
          <w:rFonts w:ascii="Times New Roman" w:hAnsi="Times New Roman" w:cs="Times New Roman"/>
          <w:b/>
          <w:sz w:val="24"/>
          <w:szCs w:val="24"/>
          <w:lang w:val="tr-TR"/>
        </w:rPr>
        <w:t>$</w:t>
      </w:r>
      <w:r>
        <w:rPr>
          <w:rFonts w:ascii="Times New Roman" w:hAnsi="Times New Roman" w:cs="Times New Roman"/>
          <w:b/>
          <w:sz w:val="24"/>
          <w:szCs w:val="24"/>
          <w:lang w:val="tr-TR"/>
        </w:rPr>
        <w:t>)</w:t>
      </w:r>
    </w:p>
    <w:tbl>
      <w:tblPr>
        <w:tblStyle w:val="OrtaListe2-Vurgu3"/>
        <w:tblW w:w="0" w:type="auto"/>
        <w:tblLook w:val="04A0" w:firstRow="1" w:lastRow="0" w:firstColumn="1" w:lastColumn="0" w:noHBand="0" w:noVBand="1"/>
      </w:tblPr>
      <w:tblGrid>
        <w:gridCol w:w="1951"/>
        <w:gridCol w:w="3544"/>
        <w:gridCol w:w="3260"/>
      </w:tblGrid>
      <w:tr w:rsidR="008149E2" w:rsidRPr="0040415B" w:rsidTr="004E0CFB">
        <w:trPr>
          <w:cnfStyle w:val="100000000000" w:firstRow="1" w:lastRow="0" w:firstColumn="0" w:lastColumn="0" w:oddVBand="0" w:evenVBand="0" w:oddHBand="0" w:evenHBand="0" w:firstRowFirstColumn="0" w:firstRowLastColumn="0" w:lastRowFirstColumn="0" w:lastRowLastColumn="0"/>
          <w:trHeight w:val="378"/>
        </w:trPr>
        <w:tc>
          <w:tcPr>
            <w:cnfStyle w:val="001000000100" w:firstRow="0" w:lastRow="0" w:firstColumn="1" w:lastColumn="0" w:oddVBand="0" w:evenVBand="0" w:oddHBand="0" w:evenHBand="0" w:firstRowFirstColumn="1" w:firstRowLastColumn="0" w:lastRowFirstColumn="0" w:lastRowLastColumn="0"/>
            <w:tcW w:w="1951" w:type="dxa"/>
          </w:tcPr>
          <w:p w:rsidR="008149E2" w:rsidRPr="0040415B" w:rsidRDefault="008149E2" w:rsidP="004E0CFB">
            <w:pPr>
              <w:jc w:val="both"/>
              <w:rPr>
                <w:rFonts w:ascii="Times New Roman" w:hAnsi="Times New Roman" w:cs="Times New Roman"/>
                <w:b/>
                <w:lang w:val="tr-TR"/>
              </w:rPr>
            </w:pPr>
            <w:r w:rsidRPr="0040415B">
              <w:rPr>
                <w:rFonts w:ascii="Times New Roman" w:hAnsi="Times New Roman" w:cs="Times New Roman"/>
                <w:b/>
                <w:lang w:val="tr-TR"/>
              </w:rPr>
              <w:t>İran</w:t>
            </w:r>
          </w:p>
        </w:tc>
        <w:tc>
          <w:tcPr>
            <w:tcW w:w="3544" w:type="dxa"/>
          </w:tcPr>
          <w:p w:rsidR="008149E2" w:rsidRPr="0040415B" w:rsidRDefault="008149E2" w:rsidP="004E0C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40415B">
              <w:rPr>
                <w:rFonts w:ascii="Times New Roman" w:hAnsi="Times New Roman" w:cs="Times New Roman"/>
                <w:b/>
                <w:lang w:val="tr-TR"/>
              </w:rPr>
              <w:t>İhracat</w:t>
            </w:r>
          </w:p>
        </w:tc>
        <w:tc>
          <w:tcPr>
            <w:tcW w:w="3260" w:type="dxa"/>
          </w:tcPr>
          <w:p w:rsidR="008149E2" w:rsidRPr="0040415B" w:rsidRDefault="008149E2" w:rsidP="004E0C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40415B">
              <w:rPr>
                <w:rFonts w:ascii="Times New Roman" w:hAnsi="Times New Roman" w:cs="Times New Roman"/>
                <w:b/>
                <w:lang w:val="tr-TR"/>
              </w:rPr>
              <w:t>İthalat</w:t>
            </w:r>
          </w:p>
        </w:tc>
      </w:tr>
      <w:tr w:rsidR="008149E2" w:rsidTr="004E0CFB">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951" w:type="dxa"/>
          </w:tcPr>
          <w:p w:rsidR="008149E2" w:rsidRDefault="008149E2" w:rsidP="004E0CFB">
            <w:pPr>
              <w:jc w:val="both"/>
              <w:rPr>
                <w:rFonts w:ascii="Times New Roman" w:hAnsi="Times New Roman" w:cs="Times New Roman"/>
                <w:sz w:val="24"/>
                <w:szCs w:val="24"/>
                <w:lang w:val="tr-TR"/>
              </w:rPr>
            </w:pPr>
            <w:r>
              <w:rPr>
                <w:rFonts w:ascii="Times New Roman" w:hAnsi="Times New Roman" w:cs="Times New Roman"/>
                <w:sz w:val="24"/>
                <w:szCs w:val="24"/>
                <w:lang w:val="tr-TR"/>
              </w:rPr>
              <w:t>2011</w:t>
            </w:r>
          </w:p>
        </w:tc>
        <w:tc>
          <w:tcPr>
            <w:tcW w:w="3544" w:type="dxa"/>
          </w:tcPr>
          <w:p w:rsidR="008149E2" w:rsidRDefault="008149E2" w:rsidP="004E0C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130.544.000</w:t>
            </w:r>
          </w:p>
        </w:tc>
        <w:tc>
          <w:tcPr>
            <w:tcW w:w="3260" w:type="dxa"/>
          </w:tcPr>
          <w:p w:rsidR="008149E2" w:rsidRDefault="008149E2" w:rsidP="004E0C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68.319.000</w:t>
            </w:r>
          </w:p>
        </w:tc>
      </w:tr>
      <w:tr w:rsidR="008149E2" w:rsidTr="004E0CFB">
        <w:trPr>
          <w:trHeight w:val="378"/>
        </w:trPr>
        <w:tc>
          <w:tcPr>
            <w:cnfStyle w:val="001000000000" w:firstRow="0" w:lastRow="0" w:firstColumn="1" w:lastColumn="0" w:oddVBand="0" w:evenVBand="0" w:oddHBand="0" w:evenHBand="0" w:firstRowFirstColumn="0" w:firstRowLastColumn="0" w:lastRowFirstColumn="0" w:lastRowLastColumn="0"/>
            <w:tcW w:w="1951" w:type="dxa"/>
          </w:tcPr>
          <w:p w:rsidR="008149E2" w:rsidRDefault="008149E2" w:rsidP="004E0CFB">
            <w:pPr>
              <w:jc w:val="both"/>
              <w:rPr>
                <w:rFonts w:ascii="Times New Roman" w:hAnsi="Times New Roman" w:cs="Times New Roman"/>
                <w:sz w:val="24"/>
                <w:szCs w:val="24"/>
                <w:lang w:val="tr-TR"/>
              </w:rPr>
            </w:pPr>
            <w:r>
              <w:rPr>
                <w:rFonts w:ascii="Times New Roman" w:hAnsi="Times New Roman" w:cs="Times New Roman"/>
                <w:sz w:val="24"/>
                <w:szCs w:val="24"/>
                <w:lang w:val="tr-TR"/>
              </w:rPr>
              <w:t>2012</w:t>
            </w:r>
          </w:p>
        </w:tc>
        <w:tc>
          <w:tcPr>
            <w:tcW w:w="3544" w:type="dxa"/>
          </w:tcPr>
          <w:p w:rsidR="008149E2" w:rsidRDefault="008149E2" w:rsidP="004E0C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88.686.624</w:t>
            </w:r>
          </w:p>
        </w:tc>
        <w:tc>
          <w:tcPr>
            <w:tcW w:w="3260" w:type="dxa"/>
          </w:tcPr>
          <w:p w:rsidR="008149E2" w:rsidRDefault="008149E2" w:rsidP="004E0C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69.520.902</w:t>
            </w:r>
          </w:p>
        </w:tc>
      </w:tr>
      <w:tr w:rsidR="008149E2" w:rsidTr="004E0CFB">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951" w:type="dxa"/>
          </w:tcPr>
          <w:p w:rsidR="008149E2" w:rsidRDefault="008149E2" w:rsidP="004E0CFB">
            <w:pPr>
              <w:jc w:val="both"/>
              <w:rPr>
                <w:rFonts w:ascii="Times New Roman" w:hAnsi="Times New Roman" w:cs="Times New Roman"/>
                <w:sz w:val="24"/>
                <w:szCs w:val="24"/>
                <w:lang w:val="tr-TR"/>
              </w:rPr>
            </w:pPr>
            <w:r>
              <w:rPr>
                <w:rFonts w:ascii="Times New Roman" w:hAnsi="Times New Roman" w:cs="Times New Roman"/>
                <w:sz w:val="24"/>
                <w:szCs w:val="24"/>
                <w:lang w:val="tr-TR"/>
              </w:rPr>
              <w:t>2013</w:t>
            </w:r>
          </w:p>
        </w:tc>
        <w:tc>
          <w:tcPr>
            <w:tcW w:w="3544" w:type="dxa"/>
          </w:tcPr>
          <w:p w:rsidR="008149E2" w:rsidRDefault="008149E2" w:rsidP="004E0C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67.884.441</w:t>
            </w:r>
          </w:p>
        </w:tc>
        <w:tc>
          <w:tcPr>
            <w:tcW w:w="3260" w:type="dxa"/>
          </w:tcPr>
          <w:p w:rsidR="008149E2" w:rsidRDefault="008149E2" w:rsidP="004E0C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63.677.791</w:t>
            </w:r>
          </w:p>
        </w:tc>
      </w:tr>
      <w:tr w:rsidR="008149E2" w:rsidTr="004E0CFB">
        <w:trPr>
          <w:trHeight w:val="378"/>
        </w:trPr>
        <w:tc>
          <w:tcPr>
            <w:cnfStyle w:val="001000000000" w:firstRow="0" w:lastRow="0" w:firstColumn="1" w:lastColumn="0" w:oddVBand="0" w:evenVBand="0" w:oddHBand="0" w:evenHBand="0" w:firstRowFirstColumn="0" w:firstRowLastColumn="0" w:lastRowFirstColumn="0" w:lastRowLastColumn="0"/>
            <w:tcW w:w="1951" w:type="dxa"/>
          </w:tcPr>
          <w:p w:rsidR="008149E2" w:rsidRDefault="008149E2" w:rsidP="004E0CFB">
            <w:pPr>
              <w:jc w:val="both"/>
              <w:rPr>
                <w:rFonts w:ascii="Times New Roman" w:hAnsi="Times New Roman" w:cs="Times New Roman"/>
                <w:sz w:val="24"/>
                <w:szCs w:val="24"/>
                <w:lang w:val="tr-TR"/>
              </w:rPr>
            </w:pPr>
            <w:r>
              <w:rPr>
                <w:rFonts w:ascii="Times New Roman" w:hAnsi="Times New Roman" w:cs="Times New Roman"/>
                <w:sz w:val="24"/>
                <w:szCs w:val="24"/>
                <w:lang w:val="tr-TR"/>
              </w:rPr>
              <w:t>2014</w:t>
            </w:r>
          </w:p>
        </w:tc>
        <w:tc>
          <w:tcPr>
            <w:tcW w:w="3544" w:type="dxa"/>
          </w:tcPr>
          <w:p w:rsidR="008149E2" w:rsidRDefault="008149E2" w:rsidP="004E0C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67.431.384</w:t>
            </w:r>
          </w:p>
        </w:tc>
        <w:tc>
          <w:tcPr>
            <w:tcW w:w="3260" w:type="dxa"/>
          </w:tcPr>
          <w:p w:rsidR="008149E2" w:rsidRDefault="008149E2" w:rsidP="004E0C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72.723.278</w:t>
            </w:r>
          </w:p>
        </w:tc>
      </w:tr>
      <w:tr w:rsidR="008149E2" w:rsidTr="004E0CFB">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951" w:type="dxa"/>
          </w:tcPr>
          <w:p w:rsidR="008149E2" w:rsidRDefault="008149E2" w:rsidP="004E0CFB">
            <w:pPr>
              <w:jc w:val="both"/>
              <w:rPr>
                <w:rFonts w:ascii="Times New Roman" w:hAnsi="Times New Roman" w:cs="Times New Roman"/>
                <w:sz w:val="24"/>
                <w:szCs w:val="24"/>
                <w:lang w:val="tr-TR"/>
              </w:rPr>
            </w:pPr>
            <w:r>
              <w:rPr>
                <w:rFonts w:ascii="Times New Roman" w:hAnsi="Times New Roman" w:cs="Times New Roman"/>
                <w:sz w:val="24"/>
                <w:szCs w:val="24"/>
                <w:lang w:val="tr-TR"/>
              </w:rPr>
              <w:t>2015</w:t>
            </w:r>
          </w:p>
        </w:tc>
        <w:tc>
          <w:tcPr>
            <w:tcW w:w="3544" w:type="dxa"/>
          </w:tcPr>
          <w:p w:rsidR="008149E2" w:rsidRDefault="008149E2" w:rsidP="004E0C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38.316.530</w:t>
            </w:r>
          </w:p>
        </w:tc>
        <w:tc>
          <w:tcPr>
            <w:tcW w:w="3260" w:type="dxa"/>
          </w:tcPr>
          <w:p w:rsidR="008149E2" w:rsidRDefault="008149E2" w:rsidP="004E0C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43.860.844</w:t>
            </w:r>
          </w:p>
        </w:tc>
      </w:tr>
    </w:tbl>
    <w:p w:rsidR="008149E2" w:rsidRDefault="008149E2" w:rsidP="008149E2">
      <w:pPr>
        <w:jc w:val="both"/>
        <w:rPr>
          <w:rFonts w:ascii="Times New Roman" w:hAnsi="Times New Roman" w:cs="Times New Roman"/>
          <w:i/>
          <w:sz w:val="16"/>
          <w:szCs w:val="16"/>
          <w:lang w:val="tr-TR"/>
        </w:rPr>
      </w:pPr>
      <w:r>
        <w:rPr>
          <w:rFonts w:ascii="Times New Roman" w:hAnsi="Times New Roman" w:cs="Times New Roman"/>
          <w:i/>
          <w:sz w:val="16"/>
          <w:szCs w:val="16"/>
          <w:lang w:val="tr-TR"/>
        </w:rPr>
        <w:t xml:space="preserve">                                         </w:t>
      </w:r>
      <w:r w:rsidRPr="0040415B">
        <w:rPr>
          <w:rFonts w:ascii="Times New Roman" w:hAnsi="Times New Roman" w:cs="Times New Roman"/>
          <w:i/>
          <w:sz w:val="16"/>
          <w:szCs w:val="16"/>
          <w:lang w:val="tr-TR"/>
        </w:rPr>
        <w:t>Kaynak: Trade Map</w:t>
      </w:r>
    </w:p>
    <w:p w:rsidR="008149E2" w:rsidRDefault="008149E2" w:rsidP="005A18A3">
      <w:pPr>
        <w:jc w:val="both"/>
        <w:rPr>
          <w:rFonts w:ascii="Times New Roman" w:hAnsi="Times New Roman" w:cs="Times New Roman"/>
          <w:b/>
          <w:sz w:val="24"/>
          <w:szCs w:val="24"/>
          <w:lang w:val="tr-TR"/>
        </w:rPr>
      </w:pPr>
    </w:p>
    <w:p w:rsidR="008149E2" w:rsidRDefault="008149E2" w:rsidP="005A18A3">
      <w:pPr>
        <w:jc w:val="both"/>
        <w:rPr>
          <w:rFonts w:ascii="Times New Roman" w:hAnsi="Times New Roman" w:cs="Times New Roman"/>
          <w:b/>
          <w:sz w:val="24"/>
          <w:szCs w:val="24"/>
          <w:lang w:val="tr-TR"/>
        </w:rPr>
      </w:pPr>
    </w:p>
    <w:p w:rsidR="008149E2" w:rsidRPr="006454F1" w:rsidRDefault="008149E2" w:rsidP="008149E2">
      <w:pPr>
        <w:rPr>
          <w:rFonts w:ascii="Times New Roman" w:hAnsi="Times New Roman" w:cs="Times New Roman"/>
          <w:b/>
          <w:sz w:val="24"/>
          <w:szCs w:val="24"/>
          <w:lang w:val="tr-TR"/>
        </w:rPr>
      </w:pPr>
      <w:r w:rsidRPr="006454F1">
        <w:rPr>
          <w:rFonts w:ascii="Times New Roman" w:hAnsi="Times New Roman" w:cs="Times New Roman"/>
          <w:b/>
          <w:sz w:val="24"/>
          <w:szCs w:val="24"/>
          <w:lang w:val="tr-TR"/>
        </w:rPr>
        <w:t>İran’ın İhracatında İlk 10 Ülke (2015)</w:t>
      </w:r>
    </w:p>
    <w:tbl>
      <w:tblPr>
        <w:tblStyle w:val="OrtaListe2-Vurgu3"/>
        <w:tblW w:w="0" w:type="auto"/>
        <w:tblLook w:val="04A0" w:firstRow="1" w:lastRow="0" w:firstColumn="1" w:lastColumn="0" w:noHBand="0" w:noVBand="1"/>
      </w:tblPr>
      <w:tblGrid>
        <w:gridCol w:w="817"/>
        <w:gridCol w:w="2410"/>
        <w:gridCol w:w="5919"/>
      </w:tblGrid>
      <w:tr w:rsidR="008149E2" w:rsidRPr="006454F1" w:rsidTr="004E0C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tcPr>
          <w:p w:rsidR="008149E2" w:rsidRPr="006454F1" w:rsidRDefault="008149E2" w:rsidP="004E0CFB">
            <w:pPr>
              <w:rPr>
                <w:rFonts w:ascii="Times New Roman" w:hAnsi="Times New Roman" w:cs="Times New Roman"/>
                <w:b/>
              </w:rPr>
            </w:pPr>
          </w:p>
        </w:tc>
        <w:tc>
          <w:tcPr>
            <w:tcW w:w="2410" w:type="dxa"/>
          </w:tcPr>
          <w:p w:rsidR="008149E2" w:rsidRPr="006454F1" w:rsidRDefault="008149E2" w:rsidP="004E0CF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6454F1">
              <w:rPr>
                <w:rFonts w:ascii="Times New Roman" w:hAnsi="Times New Roman" w:cs="Times New Roman"/>
                <w:b/>
                <w:lang w:val="tr-TR"/>
              </w:rPr>
              <w:t>Ülke</w:t>
            </w:r>
          </w:p>
        </w:tc>
        <w:tc>
          <w:tcPr>
            <w:tcW w:w="5919" w:type="dxa"/>
          </w:tcPr>
          <w:p w:rsidR="008149E2" w:rsidRPr="006454F1" w:rsidRDefault="008149E2" w:rsidP="004E0CFB">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6454F1">
              <w:rPr>
                <w:rFonts w:ascii="Times New Roman" w:hAnsi="Times New Roman" w:cs="Times New Roman"/>
                <w:b/>
                <w:lang w:val="tr-TR"/>
              </w:rPr>
              <w:t>İhracat Rakamı (1000</w:t>
            </w:r>
            <w:r w:rsidRPr="006454F1">
              <w:rPr>
                <w:rFonts w:ascii="Times New Roman" w:hAnsi="Times New Roman" w:cs="Times New Roman"/>
                <w:b/>
                <w:lang w:val="en-US"/>
              </w:rPr>
              <w:t>$</w:t>
            </w:r>
            <w:r w:rsidRPr="006454F1">
              <w:rPr>
                <w:rFonts w:ascii="Times New Roman" w:hAnsi="Times New Roman" w:cs="Times New Roman"/>
                <w:b/>
                <w:lang w:val="tr-TR"/>
              </w:rPr>
              <w:t>)</w:t>
            </w:r>
          </w:p>
        </w:tc>
      </w:tr>
      <w:tr w:rsidR="008149E2" w:rsidRPr="006454F1"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1</w:t>
            </w:r>
          </w:p>
        </w:tc>
        <w:tc>
          <w:tcPr>
            <w:tcW w:w="2410" w:type="dxa"/>
          </w:tcPr>
          <w:p w:rsidR="008149E2" w:rsidRPr="006454F1" w:rsidRDefault="008149E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Çin</w:t>
            </w:r>
          </w:p>
        </w:tc>
        <w:tc>
          <w:tcPr>
            <w:tcW w:w="5919" w:type="dxa"/>
          </w:tcPr>
          <w:p w:rsidR="008149E2" w:rsidRPr="00DD3DC6"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rPr>
              <w:t>16,034,62</w:t>
            </w:r>
            <w:r>
              <w:rPr>
                <w:rFonts w:ascii="Times New Roman" w:hAnsi="Times New Roman" w:cs="Times New Roman"/>
                <w:sz w:val="24"/>
                <w:szCs w:val="24"/>
                <w:lang w:val="tr-TR"/>
              </w:rPr>
              <w:t>9</w:t>
            </w:r>
          </w:p>
        </w:tc>
      </w:tr>
      <w:tr w:rsidR="008149E2" w:rsidRPr="006454F1" w:rsidTr="004E0CFB">
        <w:tc>
          <w:tcPr>
            <w:cnfStyle w:val="001000000000" w:firstRow="0" w:lastRow="0" w:firstColumn="1" w:lastColumn="0" w:oddVBand="0" w:evenVBand="0" w:oddHBand="0" w:evenHBand="0" w:firstRowFirstColumn="0" w:firstRowLastColumn="0" w:lastRowFirstColumn="0" w:lastRowLastColumn="0"/>
            <w:tcW w:w="817"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2</w:t>
            </w:r>
          </w:p>
        </w:tc>
        <w:tc>
          <w:tcPr>
            <w:tcW w:w="2410" w:type="dxa"/>
          </w:tcPr>
          <w:p w:rsidR="008149E2" w:rsidRPr="006454F1" w:rsidRDefault="008149E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Hindistan</w:t>
            </w:r>
          </w:p>
        </w:tc>
        <w:tc>
          <w:tcPr>
            <w:tcW w:w="5919" w:type="dxa"/>
          </w:tcPr>
          <w:p w:rsidR="008149E2" w:rsidRPr="006454F1"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6,225,321</w:t>
            </w:r>
          </w:p>
        </w:tc>
      </w:tr>
      <w:tr w:rsidR="008149E2" w:rsidRPr="0091759C"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149E2" w:rsidRPr="0091759C" w:rsidRDefault="008149E2" w:rsidP="004E0CFB">
            <w:pPr>
              <w:rPr>
                <w:rFonts w:ascii="Times New Roman" w:hAnsi="Times New Roman" w:cs="Times New Roman"/>
                <w:color w:val="FF0000"/>
                <w:sz w:val="24"/>
                <w:szCs w:val="24"/>
              </w:rPr>
            </w:pPr>
            <w:r w:rsidRPr="0091759C">
              <w:rPr>
                <w:rFonts w:ascii="Times New Roman" w:hAnsi="Times New Roman" w:cs="Times New Roman"/>
                <w:color w:val="FF0000"/>
                <w:sz w:val="24"/>
                <w:szCs w:val="24"/>
              </w:rPr>
              <w:t>3</w:t>
            </w:r>
          </w:p>
        </w:tc>
        <w:tc>
          <w:tcPr>
            <w:tcW w:w="2410" w:type="dxa"/>
          </w:tcPr>
          <w:p w:rsidR="008149E2" w:rsidRPr="0091759C" w:rsidRDefault="008149E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91759C">
              <w:rPr>
                <w:rFonts w:ascii="Times New Roman" w:hAnsi="Times New Roman" w:cs="Times New Roman"/>
                <w:color w:val="FF0000"/>
                <w:sz w:val="24"/>
                <w:szCs w:val="24"/>
              </w:rPr>
              <w:t>Türkiye</w:t>
            </w:r>
          </w:p>
        </w:tc>
        <w:tc>
          <w:tcPr>
            <w:tcW w:w="5919" w:type="dxa"/>
          </w:tcPr>
          <w:p w:rsidR="008149E2" w:rsidRPr="0091759C"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91759C">
              <w:rPr>
                <w:rFonts w:ascii="Times New Roman" w:hAnsi="Times New Roman" w:cs="Times New Roman"/>
                <w:color w:val="FF0000"/>
                <w:sz w:val="24"/>
                <w:szCs w:val="24"/>
              </w:rPr>
              <w:t>6,096,242</w:t>
            </w:r>
          </w:p>
        </w:tc>
      </w:tr>
      <w:tr w:rsidR="008149E2" w:rsidRPr="006454F1" w:rsidTr="004E0CFB">
        <w:tc>
          <w:tcPr>
            <w:cnfStyle w:val="001000000000" w:firstRow="0" w:lastRow="0" w:firstColumn="1" w:lastColumn="0" w:oddVBand="0" w:evenVBand="0" w:oddHBand="0" w:evenHBand="0" w:firstRowFirstColumn="0" w:firstRowLastColumn="0" w:lastRowFirstColumn="0" w:lastRowLastColumn="0"/>
            <w:tcW w:w="817"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4</w:t>
            </w:r>
          </w:p>
        </w:tc>
        <w:tc>
          <w:tcPr>
            <w:tcW w:w="2410" w:type="dxa"/>
          </w:tcPr>
          <w:p w:rsidR="008149E2" w:rsidRPr="006454F1" w:rsidRDefault="008149E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Japonya</w:t>
            </w:r>
          </w:p>
        </w:tc>
        <w:tc>
          <w:tcPr>
            <w:tcW w:w="5919" w:type="dxa"/>
          </w:tcPr>
          <w:p w:rsidR="008149E2" w:rsidRPr="006454F1"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3,251,143</w:t>
            </w:r>
          </w:p>
        </w:tc>
      </w:tr>
      <w:tr w:rsidR="008149E2" w:rsidRPr="006454F1" w:rsidTr="004E0CF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5</w:t>
            </w:r>
          </w:p>
        </w:tc>
        <w:tc>
          <w:tcPr>
            <w:tcW w:w="2410" w:type="dxa"/>
          </w:tcPr>
          <w:p w:rsidR="008149E2" w:rsidRPr="006454F1" w:rsidRDefault="008149E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Kore Cumhuriyeti</w:t>
            </w:r>
          </w:p>
        </w:tc>
        <w:tc>
          <w:tcPr>
            <w:tcW w:w="5919" w:type="dxa"/>
          </w:tcPr>
          <w:p w:rsidR="008149E2" w:rsidRPr="006454F1"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2,361,590</w:t>
            </w:r>
          </w:p>
        </w:tc>
      </w:tr>
      <w:tr w:rsidR="008149E2" w:rsidRPr="006454F1" w:rsidTr="004E0CFB">
        <w:tc>
          <w:tcPr>
            <w:cnfStyle w:val="001000000000" w:firstRow="0" w:lastRow="0" w:firstColumn="1" w:lastColumn="0" w:oddVBand="0" w:evenVBand="0" w:oddHBand="0" w:evenHBand="0" w:firstRowFirstColumn="0" w:firstRowLastColumn="0" w:lastRowFirstColumn="0" w:lastRowLastColumn="0"/>
            <w:tcW w:w="817"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6</w:t>
            </w:r>
          </w:p>
        </w:tc>
        <w:tc>
          <w:tcPr>
            <w:tcW w:w="2410" w:type="dxa"/>
          </w:tcPr>
          <w:p w:rsidR="008149E2" w:rsidRPr="006454F1" w:rsidRDefault="008149E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İtalya</w:t>
            </w:r>
          </w:p>
        </w:tc>
        <w:tc>
          <w:tcPr>
            <w:tcW w:w="5919" w:type="dxa"/>
          </w:tcPr>
          <w:p w:rsidR="008149E2" w:rsidRPr="006454F1"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519,586</w:t>
            </w:r>
          </w:p>
        </w:tc>
      </w:tr>
      <w:tr w:rsidR="008149E2" w:rsidRPr="006454F1"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7</w:t>
            </w:r>
          </w:p>
        </w:tc>
        <w:tc>
          <w:tcPr>
            <w:tcW w:w="2410" w:type="dxa"/>
          </w:tcPr>
          <w:p w:rsidR="008149E2" w:rsidRPr="006454F1" w:rsidRDefault="008149E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Hong Kong</w:t>
            </w:r>
          </w:p>
        </w:tc>
        <w:tc>
          <w:tcPr>
            <w:tcW w:w="5919" w:type="dxa"/>
          </w:tcPr>
          <w:p w:rsidR="008149E2" w:rsidRPr="006454F1"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376,450</w:t>
            </w:r>
          </w:p>
        </w:tc>
      </w:tr>
      <w:tr w:rsidR="008149E2" w:rsidRPr="006454F1" w:rsidTr="004E0CFB">
        <w:tc>
          <w:tcPr>
            <w:cnfStyle w:val="001000000000" w:firstRow="0" w:lastRow="0" w:firstColumn="1" w:lastColumn="0" w:oddVBand="0" w:evenVBand="0" w:oddHBand="0" w:evenHBand="0" w:firstRowFirstColumn="0" w:firstRowLastColumn="0" w:lastRowFirstColumn="0" w:lastRowLastColumn="0"/>
            <w:tcW w:w="817"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8</w:t>
            </w:r>
          </w:p>
        </w:tc>
        <w:tc>
          <w:tcPr>
            <w:tcW w:w="2410" w:type="dxa"/>
          </w:tcPr>
          <w:p w:rsidR="008149E2" w:rsidRPr="006454F1" w:rsidRDefault="008149E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Taipey (Çin)</w:t>
            </w:r>
          </w:p>
        </w:tc>
        <w:tc>
          <w:tcPr>
            <w:tcW w:w="5919" w:type="dxa"/>
          </w:tcPr>
          <w:p w:rsidR="008149E2" w:rsidRPr="006454F1"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336,068</w:t>
            </w:r>
          </w:p>
        </w:tc>
      </w:tr>
      <w:tr w:rsidR="008149E2" w:rsidRPr="006454F1"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9</w:t>
            </w:r>
          </w:p>
        </w:tc>
        <w:tc>
          <w:tcPr>
            <w:tcW w:w="2410" w:type="dxa"/>
          </w:tcPr>
          <w:p w:rsidR="008149E2" w:rsidRPr="006454F1" w:rsidRDefault="008149E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Umman</w:t>
            </w:r>
          </w:p>
        </w:tc>
        <w:tc>
          <w:tcPr>
            <w:tcW w:w="5919" w:type="dxa"/>
          </w:tcPr>
          <w:p w:rsidR="008149E2" w:rsidRPr="006454F1"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297,680</w:t>
            </w:r>
          </w:p>
        </w:tc>
      </w:tr>
      <w:tr w:rsidR="008149E2" w:rsidRPr="006454F1" w:rsidTr="004E0CFB">
        <w:tc>
          <w:tcPr>
            <w:cnfStyle w:val="001000000000" w:firstRow="0" w:lastRow="0" w:firstColumn="1" w:lastColumn="0" w:oddVBand="0" w:evenVBand="0" w:oddHBand="0" w:evenHBand="0" w:firstRowFirstColumn="0" w:firstRowLastColumn="0" w:lastRowFirstColumn="0" w:lastRowLastColumn="0"/>
            <w:tcW w:w="817"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10</w:t>
            </w:r>
          </w:p>
        </w:tc>
        <w:tc>
          <w:tcPr>
            <w:tcW w:w="2410" w:type="dxa"/>
          </w:tcPr>
          <w:p w:rsidR="008149E2" w:rsidRPr="006454F1" w:rsidRDefault="008149E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Almanya</w:t>
            </w:r>
          </w:p>
        </w:tc>
        <w:tc>
          <w:tcPr>
            <w:tcW w:w="5919" w:type="dxa"/>
          </w:tcPr>
          <w:p w:rsidR="008149E2" w:rsidRPr="006454F1"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279,638</w:t>
            </w:r>
          </w:p>
        </w:tc>
      </w:tr>
    </w:tbl>
    <w:p w:rsidR="008149E2" w:rsidRPr="006454F1" w:rsidRDefault="008149E2" w:rsidP="008149E2">
      <w:pPr>
        <w:rPr>
          <w:rFonts w:ascii="Times New Roman" w:hAnsi="Times New Roman" w:cs="Times New Roman"/>
          <w:i/>
          <w:sz w:val="16"/>
          <w:szCs w:val="16"/>
          <w:lang w:val="tr-TR"/>
        </w:rPr>
      </w:pPr>
      <w:r>
        <w:rPr>
          <w:rFonts w:ascii="Times New Roman" w:hAnsi="Times New Roman" w:cs="Times New Roman"/>
          <w:i/>
          <w:sz w:val="16"/>
          <w:szCs w:val="16"/>
          <w:lang w:val="tr-TR"/>
        </w:rPr>
        <w:t xml:space="preserve">                 </w:t>
      </w:r>
      <w:r w:rsidRPr="006454F1">
        <w:rPr>
          <w:rFonts w:ascii="Times New Roman" w:hAnsi="Times New Roman" w:cs="Times New Roman"/>
          <w:i/>
          <w:sz w:val="16"/>
          <w:szCs w:val="16"/>
          <w:lang w:val="tr-TR"/>
        </w:rPr>
        <w:t>Kaynak: Trade Map</w:t>
      </w:r>
    </w:p>
    <w:p w:rsidR="008149E2" w:rsidRDefault="001D1288" w:rsidP="008149E2">
      <w:pPr>
        <w:jc w:val="both"/>
        <w:rPr>
          <w:rFonts w:ascii="Times New Roman" w:hAnsi="Times New Roman" w:cs="Times New Roman"/>
          <w:b/>
          <w:sz w:val="24"/>
          <w:szCs w:val="24"/>
          <w:lang w:val="tr-TR"/>
        </w:rPr>
      </w:pPr>
      <w:r>
        <w:rPr>
          <w:rFonts w:ascii="Times New Roman" w:hAnsi="Times New Roman" w:cs="Times New Roman"/>
          <w:sz w:val="24"/>
          <w:szCs w:val="24"/>
          <w:lang w:val="tr-TR"/>
        </w:rPr>
        <w:t>Görüldüğü</w:t>
      </w:r>
      <w:r w:rsidR="008149E2">
        <w:rPr>
          <w:rFonts w:ascii="Times New Roman" w:hAnsi="Times New Roman" w:cs="Times New Roman"/>
          <w:sz w:val="24"/>
          <w:szCs w:val="24"/>
          <w:lang w:val="tr-TR"/>
        </w:rPr>
        <w:t xml:space="preserve"> gibi ülkenin hem ihracatında hem de ithalatında Çin neredeyse diğer rakiplerinin toplamı kadar İran ile ticaret yapmaktadır</w:t>
      </w:r>
    </w:p>
    <w:p w:rsidR="008149E2" w:rsidRDefault="008149E2" w:rsidP="005A18A3">
      <w:pPr>
        <w:jc w:val="both"/>
        <w:rPr>
          <w:rFonts w:ascii="Times New Roman" w:hAnsi="Times New Roman" w:cs="Times New Roman"/>
          <w:b/>
          <w:sz w:val="24"/>
          <w:szCs w:val="24"/>
          <w:lang w:val="tr-TR"/>
        </w:rPr>
      </w:pPr>
    </w:p>
    <w:p w:rsidR="008149E2" w:rsidRPr="0091759C" w:rsidRDefault="008149E2" w:rsidP="008149E2">
      <w:pPr>
        <w:rPr>
          <w:rFonts w:ascii="Times New Roman" w:hAnsi="Times New Roman" w:cs="Times New Roman"/>
          <w:b/>
          <w:sz w:val="24"/>
          <w:szCs w:val="24"/>
          <w:lang w:val="tr-TR"/>
        </w:rPr>
      </w:pPr>
      <w:r w:rsidRPr="006454F1">
        <w:rPr>
          <w:rFonts w:ascii="Times New Roman" w:hAnsi="Times New Roman" w:cs="Times New Roman"/>
          <w:b/>
          <w:sz w:val="24"/>
          <w:szCs w:val="24"/>
          <w:lang w:val="tr-TR"/>
        </w:rPr>
        <w:t xml:space="preserve">İran’ın </w:t>
      </w:r>
      <w:r w:rsidRPr="006454F1">
        <w:rPr>
          <w:rFonts w:ascii="Times New Roman" w:hAnsi="Times New Roman" w:cs="Times New Roman"/>
          <w:b/>
          <w:sz w:val="24"/>
          <w:szCs w:val="24"/>
        </w:rPr>
        <w:t>İhracat</w:t>
      </w:r>
      <w:proofErr w:type="spellStart"/>
      <w:r w:rsidRPr="006454F1">
        <w:rPr>
          <w:rFonts w:ascii="Times New Roman" w:hAnsi="Times New Roman" w:cs="Times New Roman"/>
          <w:b/>
          <w:sz w:val="24"/>
          <w:szCs w:val="24"/>
          <w:lang w:val="tr-TR"/>
        </w:rPr>
        <w:t>ında</w:t>
      </w:r>
      <w:proofErr w:type="spellEnd"/>
      <w:r>
        <w:rPr>
          <w:rFonts w:ascii="Times New Roman" w:hAnsi="Times New Roman" w:cs="Times New Roman"/>
          <w:b/>
          <w:sz w:val="24"/>
          <w:szCs w:val="24"/>
        </w:rPr>
        <w:t xml:space="preserve"> İlk 10 Ürün 2015</w:t>
      </w:r>
    </w:p>
    <w:tbl>
      <w:tblPr>
        <w:tblStyle w:val="OrtaListe2-Vurgu3"/>
        <w:tblW w:w="9238" w:type="dxa"/>
        <w:tblLook w:val="04A0" w:firstRow="1" w:lastRow="0" w:firstColumn="1" w:lastColumn="0" w:noHBand="0" w:noVBand="1"/>
      </w:tblPr>
      <w:tblGrid>
        <w:gridCol w:w="959"/>
        <w:gridCol w:w="5386"/>
        <w:gridCol w:w="2893"/>
      </w:tblGrid>
      <w:tr w:rsidR="008149E2" w:rsidRPr="006454F1" w:rsidTr="004E0CFB">
        <w:trPr>
          <w:cnfStyle w:val="100000000000" w:firstRow="1" w:lastRow="0" w:firstColumn="0" w:lastColumn="0" w:oddVBand="0" w:evenVBand="0" w:oddHBand="0" w:evenHBand="0" w:firstRowFirstColumn="0" w:firstRowLastColumn="0" w:lastRowFirstColumn="0" w:lastRowLastColumn="0"/>
          <w:trHeight w:val="252"/>
        </w:trPr>
        <w:tc>
          <w:tcPr>
            <w:cnfStyle w:val="001000000100" w:firstRow="0" w:lastRow="0" w:firstColumn="1" w:lastColumn="0" w:oddVBand="0" w:evenVBand="0" w:oddHBand="0" w:evenHBand="0" w:firstRowFirstColumn="1" w:firstRowLastColumn="0" w:lastRowFirstColumn="0" w:lastRowLastColumn="0"/>
            <w:tcW w:w="959" w:type="dxa"/>
          </w:tcPr>
          <w:p w:rsidR="008149E2" w:rsidRPr="006454F1" w:rsidRDefault="008149E2" w:rsidP="004E0CFB">
            <w:pPr>
              <w:rPr>
                <w:rFonts w:ascii="Times New Roman" w:hAnsi="Times New Roman" w:cs="Times New Roman"/>
                <w:b/>
              </w:rPr>
            </w:pPr>
          </w:p>
        </w:tc>
        <w:tc>
          <w:tcPr>
            <w:tcW w:w="5386" w:type="dxa"/>
          </w:tcPr>
          <w:p w:rsidR="008149E2" w:rsidRPr="006454F1" w:rsidRDefault="008149E2" w:rsidP="004E0CF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en-US"/>
              </w:rPr>
            </w:pPr>
            <w:proofErr w:type="spellStart"/>
            <w:r w:rsidRPr="006454F1">
              <w:rPr>
                <w:rFonts w:ascii="Times New Roman" w:hAnsi="Times New Roman" w:cs="Times New Roman"/>
                <w:b/>
                <w:lang w:val="en-US"/>
              </w:rPr>
              <w:t>Ülke</w:t>
            </w:r>
            <w:proofErr w:type="spellEnd"/>
          </w:p>
        </w:tc>
        <w:tc>
          <w:tcPr>
            <w:tcW w:w="2893" w:type="dxa"/>
          </w:tcPr>
          <w:p w:rsidR="008149E2" w:rsidRPr="006454F1" w:rsidRDefault="008149E2" w:rsidP="004E0CFB">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6454F1">
              <w:rPr>
                <w:rFonts w:ascii="Times New Roman" w:hAnsi="Times New Roman" w:cs="Times New Roman"/>
                <w:b/>
                <w:lang w:val="tr-TR"/>
              </w:rPr>
              <w:t>İhracat Rakamı (1000</w:t>
            </w:r>
            <w:r w:rsidRPr="006454F1">
              <w:rPr>
                <w:rFonts w:ascii="Times New Roman" w:hAnsi="Times New Roman" w:cs="Times New Roman"/>
                <w:b/>
                <w:lang w:val="en-US"/>
              </w:rPr>
              <w:t>$</w:t>
            </w:r>
            <w:r w:rsidRPr="006454F1">
              <w:rPr>
                <w:rFonts w:ascii="Times New Roman" w:hAnsi="Times New Roman" w:cs="Times New Roman"/>
                <w:b/>
                <w:lang w:val="tr-TR"/>
              </w:rPr>
              <w:t>)</w:t>
            </w:r>
          </w:p>
        </w:tc>
      </w:tr>
      <w:tr w:rsidR="008149E2" w:rsidRPr="006454F1" w:rsidTr="004E0CFB">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59"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1</w:t>
            </w:r>
          </w:p>
        </w:tc>
        <w:tc>
          <w:tcPr>
            <w:tcW w:w="5386" w:type="dxa"/>
          </w:tcPr>
          <w:p w:rsidR="008149E2" w:rsidRPr="006454F1" w:rsidRDefault="008149E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Mineral </w:t>
            </w:r>
            <w:proofErr w:type="spellStart"/>
            <w:r>
              <w:rPr>
                <w:rFonts w:ascii="Times New Roman" w:hAnsi="Times New Roman" w:cs="Times New Roman"/>
                <w:sz w:val="24"/>
                <w:szCs w:val="24"/>
                <w:lang w:val="en-US"/>
              </w:rPr>
              <w:t>Yakıtlar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Yağlar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Pr="006454F1">
              <w:rPr>
                <w:rFonts w:ascii="Times New Roman" w:hAnsi="Times New Roman" w:cs="Times New Roman"/>
                <w:sz w:val="24"/>
                <w:szCs w:val="24"/>
                <w:lang w:val="en-US"/>
              </w:rPr>
              <w:t>ağıtım</w:t>
            </w:r>
            <w:proofErr w:type="spellEnd"/>
            <w:r w:rsidRPr="006454F1">
              <w:rPr>
                <w:rFonts w:ascii="Times New Roman" w:hAnsi="Times New Roman" w:cs="Times New Roman"/>
                <w:sz w:val="24"/>
                <w:szCs w:val="24"/>
                <w:lang w:val="en-US"/>
              </w:rPr>
              <w:t xml:space="preserve"> </w:t>
            </w:r>
            <w:proofErr w:type="spellStart"/>
            <w:r w:rsidRPr="006454F1">
              <w:rPr>
                <w:rFonts w:ascii="Times New Roman" w:hAnsi="Times New Roman" w:cs="Times New Roman"/>
                <w:sz w:val="24"/>
                <w:szCs w:val="24"/>
                <w:lang w:val="en-US"/>
              </w:rPr>
              <w:t>ürünleri</w:t>
            </w:r>
            <w:proofErr w:type="spellEnd"/>
          </w:p>
        </w:tc>
        <w:tc>
          <w:tcPr>
            <w:tcW w:w="2893" w:type="dxa"/>
          </w:tcPr>
          <w:p w:rsidR="008149E2" w:rsidRPr="006454F1"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26,488,759</w:t>
            </w:r>
          </w:p>
        </w:tc>
      </w:tr>
      <w:tr w:rsidR="008149E2" w:rsidRPr="006454F1" w:rsidTr="004E0CFB">
        <w:trPr>
          <w:trHeight w:val="252"/>
        </w:trPr>
        <w:tc>
          <w:tcPr>
            <w:cnfStyle w:val="001000000000" w:firstRow="0" w:lastRow="0" w:firstColumn="1" w:lastColumn="0" w:oddVBand="0" w:evenVBand="0" w:oddHBand="0" w:evenHBand="0" w:firstRowFirstColumn="0" w:firstRowLastColumn="0" w:lastRowFirstColumn="0" w:lastRowLastColumn="0"/>
            <w:tcW w:w="959"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2</w:t>
            </w:r>
          </w:p>
        </w:tc>
        <w:tc>
          <w:tcPr>
            <w:tcW w:w="5386" w:type="dxa"/>
          </w:tcPr>
          <w:p w:rsidR="008149E2" w:rsidRPr="006454F1" w:rsidRDefault="008149E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Plastik ve </w:t>
            </w:r>
            <w:r>
              <w:rPr>
                <w:rFonts w:ascii="Times New Roman" w:hAnsi="Times New Roman" w:cs="Times New Roman"/>
                <w:sz w:val="24"/>
                <w:szCs w:val="24"/>
                <w:lang w:val="tr-TR"/>
              </w:rPr>
              <w:t>B</w:t>
            </w:r>
            <w:r>
              <w:rPr>
                <w:rFonts w:ascii="Times New Roman" w:hAnsi="Times New Roman" w:cs="Times New Roman"/>
                <w:sz w:val="24"/>
                <w:szCs w:val="24"/>
              </w:rPr>
              <w:t xml:space="preserve">akırdan </w:t>
            </w:r>
            <w:r>
              <w:rPr>
                <w:rFonts w:ascii="Times New Roman" w:hAnsi="Times New Roman" w:cs="Times New Roman"/>
                <w:sz w:val="24"/>
                <w:szCs w:val="24"/>
                <w:lang w:val="tr-TR"/>
              </w:rPr>
              <w:t>E</w:t>
            </w:r>
            <w:r w:rsidRPr="006454F1">
              <w:rPr>
                <w:rFonts w:ascii="Times New Roman" w:hAnsi="Times New Roman" w:cs="Times New Roman"/>
                <w:sz w:val="24"/>
                <w:szCs w:val="24"/>
              </w:rPr>
              <w:t>şyalar</w:t>
            </w:r>
          </w:p>
        </w:tc>
        <w:tc>
          <w:tcPr>
            <w:tcW w:w="2893" w:type="dxa"/>
          </w:tcPr>
          <w:p w:rsidR="008149E2" w:rsidRPr="006454F1"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2,914,461</w:t>
            </w:r>
          </w:p>
        </w:tc>
      </w:tr>
      <w:tr w:rsidR="008149E2" w:rsidRPr="006454F1" w:rsidTr="004E0CFB">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59"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3</w:t>
            </w:r>
          </w:p>
        </w:tc>
        <w:tc>
          <w:tcPr>
            <w:tcW w:w="5386" w:type="dxa"/>
          </w:tcPr>
          <w:p w:rsidR="008149E2" w:rsidRPr="006454F1" w:rsidRDefault="008149E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Organik </w:t>
            </w:r>
            <w:r>
              <w:rPr>
                <w:rFonts w:ascii="Times New Roman" w:hAnsi="Times New Roman" w:cs="Times New Roman"/>
                <w:sz w:val="24"/>
                <w:szCs w:val="24"/>
                <w:lang w:val="tr-TR"/>
              </w:rPr>
              <w:t>K</w:t>
            </w:r>
            <w:r w:rsidRPr="006454F1">
              <w:rPr>
                <w:rFonts w:ascii="Times New Roman" w:hAnsi="Times New Roman" w:cs="Times New Roman"/>
                <w:sz w:val="24"/>
                <w:szCs w:val="24"/>
              </w:rPr>
              <w:t>imyasal</w:t>
            </w:r>
          </w:p>
        </w:tc>
        <w:tc>
          <w:tcPr>
            <w:tcW w:w="2893" w:type="dxa"/>
          </w:tcPr>
          <w:p w:rsidR="008149E2" w:rsidRPr="006454F1"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2,079,240</w:t>
            </w:r>
          </w:p>
        </w:tc>
      </w:tr>
      <w:tr w:rsidR="008149E2" w:rsidRPr="006454F1" w:rsidTr="004E0CFB">
        <w:trPr>
          <w:trHeight w:val="263"/>
        </w:trPr>
        <w:tc>
          <w:tcPr>
            <w:cnfStyle w:val="001000000000" w:firstRow="0" w:lastRow="0" w:firstColumn="1" w:lastColumn="0" w:oddVBand="0" w:evenVBand="0" w:oddHBand="0" w:evenHBand="0" w:firstRowFirstColumn="0" w:firstRowLastColumn="0" w:lastRowFirstColumn="0" w:lastRowLastColumn="0"/>
            <w:tcW w:w="959"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4</w:t>
            </w:r>
          </w:p>
        </w:tc>
        <w:tc>
          <w:tcPr>
            <w:tcW w:w="5386" w:type="dxa"/>
          </w:tcPr>
          <w:p w:rsidR="008149E2" w:rsidRPr="006454F1" w:rsidRDefault="008149E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Metal </w:t>
            </w:r>
            <w:r>
              <w:rPr>
                <w:rFonts w:ascii="Times New Roman" w:hAnsi="Times New Roman" w:cs="Times New Roman"/>
                <w:sz w:val="24"/>
                <w:szCs w:val="24"/>
                <w:lang w:val="tr-TR"/>
              </w:rPr>
              <w:t>C</w:t>
            </w:r>
            <w:r w:rsidRPr="006454F1">
              <w:rPr>
                <w:rFonts w:ascii="Times New Roman" w:hAnsi="Times New Roman" w:cs="Times New Roman"/>
                <w:sz w:val="24"/>
                <w:szCs w:val="24"/>
              </w:rPr>
              <w:t>evherler</w:t>
            </w:r>
          </w:p>
        </w:tc>
        <w:tc>
          <w:tcPr>
            <w:tcW w:w="2893" w:type="dxa"/>
          </w:tcPr>
          <w:p w:rsidR="008149E2" w:rsidRPr="006454F1"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1,138,496</w:t>
            </w:r>
          </w:p>
        </w:tc>
      </w:tr>
      <w:tr w:rsidR="008149E2" w:rsidRPr="006454F1" w:rsidTr="004E0CFB">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59"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5</w:t>
            </w:r>
          </w:p>
        </w:tc>
        <w:tc>
          <w:tcPr>
            <w:tcW w:w="5386" w:type="dxa"/>
          </w:tcPr>
          <w:p w:rsidR="008149E2" w:rsidRPr="006454F1" w:rsidRDefault="008149E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Yenilebilir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meyve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Fındık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Narenciye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w:t>
            </w:r>
            <w:r w:rsidRPr="006454F1">
              <w:rPr>
                <w:rFonts w:ascii="Times New Roman" w:hAnsi="Times New Roman" w:cs="Times New Roman"/>
                <w:sz w:val="24"/>
                <w:szCs w:val="24"/>
                <w:lang w:val="en-US"/>
              </w:rPr>
              <w:t>avun</w:t>
            </w:r>
            <w:proofErr w:type="spellEnd"/>
          </w:p>
        </w:tc>
        <w:tc>
          <w:tcPr>
            <w:tcW w:w="2893" w:type="dxa"/>
          </w:tcPr>
          <w:p w:rsidR="008149E2" w:rsidRPr="006454F1"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1,105,461</w:t>
            </w:r>
          </w:p>
        </w:tc>
      </w:tr>
      <w:tr w:rsidR="008149E2" w:rsidRPr="006454F1" w:rsidTr="004E0CFB">
        <w:trPr>
          <w:trHeight w:val="252"/>
        </w:trPr>
        <w:tc>
          <w:tcPr>
            <w:cnfStyle w:val="001000000000" w:firstRow="0" w:lastRow="0" w:firstColumn="1" w:lastColumn="0" w:oddVBand="0" w:evenVBand="0" w:oddHBand="0" w:evenHBand="0" w:firstRowFirstColumn="0" w:firstRowLastColumn="0" w:lastRowFirstColumn="0" w:lastRowLastColumn="0"/>
            <w:tcW w:w="959"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6</w:t>
            </w:r>
          </w:p>
        </w:tc>
        <w:tc>
          <w:tcPr>
            <w:tcW w:w="5386" w:type="dxa"/>
          </w:tcPr>
          <w:p w:rsidR="008149E2" w:rsidRPr="006454F1" w:rsidRDefault="008149E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Demir ve Çelik</w:t>
            </w:r>
          </w:p>
        </w:tc>
        <w:tc>
          <w:tcPr>
            <w:tcW w:w="2893" w:type="dxa"/>
          </w:tcPr>
          <w:p w:rsidR="008149E2" w:rsidRPr="006454F1"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905,249</w:t>
            </w:r>
          </w:p>
        </w:tc>
      </w:tr>
      <w:tr w:rsidR="008149E2" w:rsidRPr="006454F1" w:rsidTr="004E0CFB">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59"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7</w:t>
            </w:r>
          </w:p>
        </w:tc>
        <w:tc>
          <w:tcPr>
            <w:tcW w:w="5386" w:type="dxa"/>
          </w:tcPr>
          <w:p w:rsidR="008149E2" w:rsidRPr="006454F1" w:rsidRDefault="008149E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Gübre</w:t>
            </w:r>
          </w:p>
        </w:tc>
        <w:tc>
          <w:tcPr>
            <w:tcW w:w="2893" w:type="dxa"/>
          </w:tcPr>
          <w:p w:rsidR="008149E2" w:rsidRPr="006454F1"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679,181</w:t>
            </w:r>
          </w:p>
        </w:tc>
      </w:tr>
      <w:tr w:rsidR="008149E2" w:rsidRPr="006454F1" w:rsidTr="004E0CFB">
        <w:trPr>
          <w:trHeight w:val="263"/>
        </w:trPr>
        <w:tc>
          <w:tcPr>
            <w:cnfStyle w:val="001000000000" w:firstRow="0" w:lastRow="0" w:firstColumn="1" w:lastColumn="0" w:oddVBand="0" w:evenVBand="0" w:oddHBand="0" w:evenHBand="0" w:firstRowFirstColumn="0" w:firstRowLastColumn="0" w:lastRowFirstColumn="0" w:lastRowLastColumn="0"/>
            <w:tcW w:w="959"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8</w:t>
            </w:r>
          </w:p>
        </w:tc>
        <w:tc>
          <w:tcPr>
            <w:tcW w:w="5386" w:type="dxa"/>
          </w:tcPr>
          <w:p w:rsidR="008149E2" w:rsidRPr="006454F1" w:rsidRDefault="008149E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Tuz, K</w:t>
            </w:r>
            <w:r w:rsidRPr="006454F1">
              <w:rPr>
                <w:rFonts w:ascii="Times New Roman" w:hAnsi="Times New Roman" w:cs="Times New Roman"/>
                <w:sz w:val="24"/>
                <w:szCs w:val="24"/>
              </w:rPr>
              <w:t>ükür</w:t>
            </w:r>
            <w:r>
              <w:rPr>
                <w:rFonts w:ascii="Times New Roman" w:hAnsi="Times New Roman" w:cs="Times New Roman"/>
                <w:sz w:val="24"/>
                <w:szCs w:val="24"/>
              </w:rPr>
              <w:t xml:space="preserve">t, </w:t>
            </w:r>
            <w:r>
              <w:rPr>
                <w:rFonts w:ascii="Times New Roman" w:hAnsi="Times New Roman" w:cs="Times New Roman"/>
                <w:sz w:val="24"/>
                <w:szCs w:val="24"/>
                <w:lang w:val="tr-TR"/>
              </w:rPr>
              <w:t>T</w:t>
            </w:r>
            <w:r>
              <w:rPr>
                <w:rFonts w:ascii="Times New Roman" w:hAnsi="Times New Roman" w:cs="Times New Roman"/>
                <w:sz w:val="24"/>
                <w:szCs w:val="24"/>
              </w:rPr>
              <w:t xml:space="preserve">oprak, </w:t>
            </w:r>
            <w:r>
              <w:rPr>
                <w:rFonts w:ascii="Times New Roman" w:hAnsi="Times New Roman" w:cs="Times New Roman"/>
                <w:sz w:val="24"/>
                <w:szCs w:val="24"/>
                <w:lang w:val="tr-TR"/>
              </w:rPr>
              <w:t>T</w:t>
            </w:r>
            <w:r>
              <w:rPr>
                <w:rFonts w:ascii="Times New Roman" w:hAnsi="Times New Roman" w:cs="Times New Roman"/>
                <w:sz w:val="24"/>
                <w:szCs w:val="24"/>
              </w:rPr>
              <w:t xml:space="preserve">aş, </w:t>
            </w:r>
            <w:r>
              <w:rPr>
                <w:rFonts w:ascii="Times New Roman" w:hAnsi="Times New Roman" w:cs="Times New Roman"/>
                <w:sz w:val="24"/>
                <w:szCs w:val="24"/>
                <w:lang w:val="tr-TR"/>
              </w:rPr>
              <w:t>A</w:t>
            </w:r>
            <w:r>
              <w:rPr>
                <w:rFonts w:ascii="Times New Roman" w:hAnsi="Times New Roman" w:cs="Times New Roman"/>
                <w:sz w:val="24"/>
                <w:szCs w:val="24"/>
              </w:rPr>
              <w:t xml:space="preserve">lçı, </w:t>
            </w:r>
            <w:r>
              <w:rPr>
                <w:rFonts w:ascii="Times New Roman" w:hAnsi="Times New Roman" w:cs="Times New Roman"/>
                <w:sz w:val="24"/>
                <w:szCs w:val="24"/>
                <w:lang w:val="tr-TR"/>
              </w:rPr>
              <w:t>K</w:t>
            </w:r>
            <w:r>
              <w:rPr>
                <w:rFonts w:ascii="Times New Roman" w:hAnsi="Times New Roman" w:cs="Times New Roman"/>
                <w:sz w:val="24"/>
                <w:szCs w:val="24"/>
              </w:rPr>
              <w:t xml:space="preserve">ireç ve </w:t>
            </w:r>
            <w:r>
              <w:rPr>
                <w:rFonts w:ascii="Times New Roman" w:hAnsi="Times New Roman" w:cs="Times New Roman"/>
                <w:sz w:val="24"/>
                <w:szCs w:val="24"/>
                <w:lang w:val="tr-TR"/>
              </w:rPr>
              <w:t>Ç</w:t>
            </w:r>
            <w:r w:rsidRPr="006454F1">
              <w:rPr>
                <w:rFonts w:ascii="Times New Roman" w:hAnsi="Times New Roman" w:cs="Times New Roman"/>
                <w:sz w:val="24"/>
                <w:szCs w:val="24"/>
              </w:rPr>
              <w:t>imento</w:t>
            </w:r>
          </w:p>
        </w:tc>
        <w:tc>
          <w:tcPr>
            <w:tcW w:w="2893" w:type="dxa"/>
          </w:tcPr>
          <w:p w:rsidR="008149E2" w:rsidRPr="006454F1"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557,090</w:t>
            </w:r>
          </w:p>
        </w:tc>
      </w:tr>
      <w:tr w:rsidR="008149E2" w:rsidRPr="006454F1" w:rsidTr="004E0CFB">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59"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9</w:t>
            </w:r>
          </w:p>
        </w:tc>
        <w:tc>
          <w:tcPr>
            <w:tcW w:w="5386" w:type="dxa"/>
          </w:tcPr>
          <w:p w:rsidR="008149E2" w:rsidRPr="006454F1" w:rsidRDefault="008149E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İnorganik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Kimyasallar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Kıymetli</w:t>
            </w:r>
            <w:proofErr w:type="spellEnd"/>
            <w:r>
              <w:rPr>
                <w:rFonts w:ascii="Times New Roman" w:hAnsi="Times New Roman" w:cs="Times New Roman"/>
                <w:sz w:val="24"/>
                <w:szCs w:val="24"/>
                <w:lang w:val="en-US"/>
              </w:rPr>
              <w:t xml:space="preserve"> metal, </w:t>
            </w:r>
            <w:proofErr w:type="spellStart"/>
            <w:r>
              <w:rPr>
                <w:rFonts w:ascii="Times New Roman" w:hAnsi="Times New Roman" w:cs="Times New Roman"/>
                <w:sz w:val="24"/>
                <w:szCs w:val="24"/>
                <w:lang w:val="en-US"/>
              </w:rPr>
              <w:t>İ</w:t>
            </w:r>
            <w:r w:rsidRPr="006454F1">
              <w:rPr>
                <w:rFonts w:ascii="Times New Roman" w:hAnsi="Times New Roman" w:cs="Times New Roman"/>
                <w:sz w:val="24"/>
                <w:szCs w:val="24"/>
                <w:lang w:val="en-US"/>
              </w:rPr>
              <w:t>zotoplar</w:t>
            </w:r>
            <w:proofErr w:type="spellEnd"/>
          </w:p>
        </w:tc>
        <w:tc>
          <w:tcPr>
            <w:tcW w:w="2893" w:type="dxa"/>
          </w:tcPr>
          <w:p w:rsidR="008149E2" w:rsidRPr="006454F1"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449,238</w:t>
            </w:r>
          </w:p>
        </w:tc>
      </w:tr>
      <w:tr w:rsidR="008149E2" w:rsidRPr="006454F1" w:rsidTr="004E0CFB">
        <w:trPr>
          <w:trHeight w:val="253"/>
        </w:trPr>
        <w:tc>
          <w:tcPr>
            <w:cnfStyle w:val="001000000000" w:firstRow="0" w:lastRow="0" w:firstColumn="1" w:lastColumn="0" w:oddVBand="0" w:evenVBand="0" w:oddHBand="0" w:evenHBand="0" w:firstRowFirstColumn="0" w:firstRowLastColumn="0" w:lastRowFirstColumn="0" w:lastRowLastColumn="0"/>
            <w:tcW w:w="959"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10</w:t>
            </w:r>
          </w:p>
        </w:tc>
        <w:tc>
          <w:tcPr>
            <w:tcW w:w="5386" w:type="dxa"/>
          </w:tcPr>
          <w:p w:rsidR="008149E2" w:rsidRPr="006454F1" w:rsidRDefault="008149E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Bakır ve </w:t>
            </w:r>
            <w:r>
              <w:rPr>
                <w:rFonts w:ascii="Times New Roman" w:hAnsi="Times New Roman" w:cs="Times New Roman"/>
                <w:sz w:val="24"/>
                <w:szCs w:val="24"/>
                <w:lang w:val="tr-TR"/>
              </w:rPr>
              <w:t>B</w:t>
            </w:r>
            <w:r>
              <w:rPr>
                <w:rFonts w:ascii="Times New Roman" w:hAnsi="Times New Roman" w:cs="Times New Roman"/>
                <w:sz w:val="24"/>
                <w:szCs w:val="24"/>
              </w:rPr>
              <w:t xml:space="preserve">akırdan </w:t>
            </w:r>
            <w:r>
              <w:rPr>
                <w:rFonts w:ascii="Times New Roman" w:hAnsi="Times New Roman" w:cs="Times New Roman"/>
                <w:sz w:val="24"/>
                <w:szCs w:val="24"/>
                <w:lang w:val="tr-TR"/>
              </w:rPr>
              <w:t>E</w:t>
            </w:r>
            <w:r w:rsidRPr="006454F1">
              <w:rPr>
                <w:rFonts w:ascii="Times New Roman" w:hAnsi="Times New Roman" w:cs="Times New Roman"/>
                <w:sz w:val="24"/>
                <w:szCs w:val="24"/>
              </w:rPr>
              <w:t>şya</w:t>
            </w:r>
          </w:p>
        </w:tc>
        <w:tc>
          <w:tcPr>
            <w:tcW w:w="2893" w:type="dxa"/>
          </w:tcPr>
          <w:p w:rsidR="008149E2" w:rsidRPr="006454F1"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247,699</w:t>
            </w:r>
          </w:p>
        </w:tc>
      </w:tr>
    </w:tbl>
    <w:p w:rsidR="008149E2" w:rsidRDefault="008149E2" w:rsidP="008149E2">
      <w:pPr>
        <w:rPr>
          <w:rFonts w:ascii="Times New Roman" w:hAnsi="Times New Roman" w:cs="Times New Roman"/>
          <w:i/>
          <w:sz w:val="16"/>
          <w:szCs w:val="16"/>
          <w:lang w:val="tr-TR"/>
        </w:rPr>
      </w:pPr>
      <w:r>
        <w:rPr>
          <w:rFonts w:ascii="Times New Roman" w:hAnsi="Times New Roman" w:cs="Times New Roman"/>
          <w:i/>
          <w:sz w:val="16"/>
          <w:szCs w:val="16"/>
          <w:lang w:val="tr-TR"/>
        </w:rPr>
        <w:t xml:space="preserve">                     </w:t>
      </w:r>
      <w:r w:rsidRPr="006454F1">
        <w:rPr>
          <w:rFonts w:ascii="Times New Roman" w:hAnsi="Times New Roman" w:cs="Times New Roman"/>
          <w:i/>
          <w:sz w:val="16"/>
          <w:szCs w:val="16"/>
          <w:lang w:val="tr-TR"/>
        </w:rPr>
        <w:t>Kaynak: Trade Map</w:t>
      </w:r>
    </w:p>
    <w:p w:rsidR="008149E2" w:rsidRDefault="008149E2" w:rsidP="005A18A3">
      <w:pPr>
        <w:jc w:val="both"/>
        <w:rPr>
          <w:rFonts w:ascii="Times New Roman" w:hAnsi="Times New Roman" w:cs="Times New Roman"/>
          <w:b/>
          <w:sz w:val="24"/>
          <w:szCs w:val="24"/>
          <w:lang w:val="tr-TR"/>
        </w:rPr>
      </w:pPr>
    </w:p>
    <w:p w:rsidR="001D1288" w:rsidRDefault="001D1288" w:rsidP="005A18A3">
      <w:pPr>
        <w:jc w:val="both"/>
        <w:rPr>
          <w:rFonts w:ascii="Times New Roman" w:hAnsi="Times New Roman" w:cs="Times New Roman"/>
          <w:b/>
          <w:sz w:val="24"/>
          <w:szCs w:val="24"/>
          <w:lang w:val="tr-TR"/>
        </w:rPr>
      </w:pPr>
    </w:p>
    <w:p w:rsidR="008149E2" w:rsidRPr="006454F1" w:rsidRDefault="008149E2" w:rsidP="008149E2">
      <w:pPr>
        <w:rPr>
          <w:rFonts w:ascii="Times New Roman" w:hAnsi="Times New Roman" w:cs="Times New Roman"/>
          <w:b/>
          <w:sz w:val="24"/>
          <w:szCs w:val="24"/>
          <w:lang w:val="tr-TR"/>
        </w:rPr>
      </w:pPr>
      <w:r w:rsidRPr="006454F1">
        <w:rPr>
          <w:rFonts w:ascii="Times New Roman" w:hAnsi="Times New Roman" w:cs="Times New Roman"/>
          <w:b/>
          <w:sz w:val="24"/>
          <w:szCs w:val="24"/>
          <w:lang w:val="tr-TR"/>
        </w:rPr>
        <w:lastRenderedPageBreak/>
        <w:t>İran’ın İthalatında İlk 10 Ülke (2015)</w:t>
      </w:r>
    </w:p>
    <w:tbl>
      <w:tblPr>
        <w:tblStyle w:val="OrtaListe2-Vurgu3"/>
        <w:tblW w:w="0" w:type="auto"/>
        <w:tblLook w:val="04A0" w:firstRow="1" w:lastRow="0" w:firstColumn="1" w:lastColumn="0" w:noHBand="0" w:noVBand="1"/>
      </w:tblPr>
      <w:tblGrid>
        <w:gridCol w:w="817"/>
        <w:gridCol w:w="2410"/>
        <w:gridCol w:w="5919"/>
      </w:tblGrid>
      <w:tr w:rsidR="008149E2" w:rsidRPr="006454F1" w:rsidTr="004E0C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tcPr>
          <w:p w:rsidR="008149E2" w:rsidRPr="006454F1" w:rsidRDefault="008149E2" w:rsidP="004E0CFB">
            <w:pPr>
              <w:rPr>
                <w:rFonts w:ascii="Times New Roman" w:hAnsi="Times New Roman" w:cs="Times New Roman"/>
                <w:b/>
              </w:rPr>
            </w:pPr>
          </w:p>
        </w:tc>
        <w:tc>
          <w:tcPr>
            <w:tcW w:w="2410" w:type="dxa"/>
          </w:tcPr>
          <w:p w:rsidR="008149E2" w:rsidRPr="006454F1" w:rsidRDefault="008149E2" w:rsidP="004E0CF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6454F1">
              <w:rPr>
                <w:rFonts w:ascii="Times New Roman" w:hAnsi="Times New Roman" w:cs="Times New Roman"/>
                <w:b/>
                <w:lang w:val="tr-TR"/>
              </w:rPr>
              <w:t>Ülke</w:t>
            </w:r>
          </w:p>
        </w:tc>
        <w:tc>
          <w:tcPr>
            <w:tcW w:w="5919" w:type="dxa"/>
          </w:tcPr>
          <w:p w:rsidR="008149E2" w:rsidRPr="006454F1" w:rsidRDefault="008149E2" w:rsidP="004E0CFB">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6454F1">
              <w:rPr>
                <w:rFonts w:ascii="Times New Roman" w:hAnsi="Times New Roman" w:cs="Times New Roman"/>
                <w:b/>
                <w:lang w:val="tr-TR"/>
              </w:rPr>
              <w:t>İthalat Rakamı (1000</w:t>
            </w:r>
            <w:r w:rsidRPr="006454F1">
              <w:rPr>
                <w:rFonts w:ascii="Times New Roman" w:hAnsi="Times New Roman" w:cs="Times New Roman"/>
                <w:b/>
                <w:lang w:val="en-US"/>
              </w:rPr>
              <w:t>$</w:t>
            </w:r>
            <w:r w:rsidRPr="006454F1">
              <w:rPr>
                <w:rFonts w:ascii="Times New Roman" w:hAnsi="Times New Roman" w:cs="Times New Roman"/>
                <w:b/>
                <w:lang w:val="tr-TR"/>
              </w:rPr>
              <w:t>)</w:t>
            </w:r>
          </w:p>
        </w:tc>
      </w:tr>
      <w:tr w:rsidR="008149E2" w:rsidRPr="006454F1"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1</w:t>
            </w:r>
          </w:p>
        </w:tc>
        <w:tc>
          <w:tcPr>
            <w:tcW w:w="2410" w:type="dxa"/>
          </w:tcPr>
          <w:p w:rsidR="008149E2" w:rsidRPr="006454F1" w:rsidRDefault="008149E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Çin</w:t>
            </w:r>
          </w:p>
        </w:tc>
        <w:tc>
          <w:tcPr>
            <w:tcW w:w="5919" w:type="dxa"/>
          </w:tcPr>
          <w:p w:rsidR="008149E2" w:rsidRPr="006454F1"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17,831,207</w:t>
            </w:r>
          </w:p>
        </w:tc>
      </w:tr>
      <w:tr w:rsidR="008149E2" w:rsidRPr="006454F1" w:rsidTr="004E0CFB">
        <w:tc>
          <w:tcPr>
            <w:cnfStyle w:val="001000000000" w:firstRow="0" w:lastRow="0" w:firstColumn="1" w:lastColumn="0" w:oddVBand="0" w:evenVBand="0" w:oddHBand="0" w:evenHBand="0" w:firstRowFirstColumn="0" w:firstRowLastColumn="0" w:lastRowFirstColumn="0" w:lastRowLastColumn="0"/>
            <w:tcW w:w="817"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2</w:t>
            </w:r>
          </w:p>
        </w:tc>
        <w:tc>
          <w:tcPr>
            <w:tcW w:w="2410" w:type="dxa"/>
          </w:tcPr>
          <w:p w:rsidR="008149E2" w:rsidRPr="006454F1" w:rsidRDefault="008149E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Kore Cumhuriyeti</w:t>
            </w:r>
          </w:p>
        </w:tc>
        <w:tc>
          <w:tcPr>
            <w:tcW w:w="5919" w:type="dxa"/>
          </w:tcPr>
          <w:p w:rsidR="008149E2" w:rsidRPr="00DD3DC6"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rPr>
              <w:t>3,759,07</w:t>
            </w:r>
            <w:r>
              <w:rPr>
                <w:rFonts w:ascii="Times New Roman" w:hAnsi="Times New Roman" w:cs="Times New Roman"/>
                <w:sz w:val="24"/>
                <w:szCs w:val="24"/>
                <w:lang w:val="tr-TR"/>
              </w:rPr>
              <w:t>3</w:t>
            </w:r>
          </w:p>
        </w:tc>
      </w:tr>
      <w:tr w:rsidR="008149E2" w:rsidRPr="0091759C"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149E2" w:rsidRPr="0091759C" w:rsidRDefault="008149E2" w:rsidP="004E0CFB">
            <w:pPr>
              <w:rPr>
                <w:rFonts w:ascii="Times New Roman" w:hAnsi="Times New Roman" w:cs="Times New Roman"/>
                <w:color w:val="FF0000"/>
                <w:sz w:val="24"/>
                <w:szCs w:val="24"/>
              </w:rPr>
            </w:pPr>
            <w:r w:rsidRPr="0091759C">
              <w:rPr>
                <w:rFonts w:ascii="Times New Roman" w:hAnsi="Times New Roman" w:cs="Times New Roman"/>
                <w:color w:val="FF0000"/>
                <w:sz w:val="24"/>
                <w:szCs w:val="24"/>
              </w:rPr>
              <w:t>3</w:t>
            </w:r>
          </w:p>
        </w:tc>
        <w:tc>
          <w:tcPr>
            <w:tcW w:w="2410" w:type="dxa"/>
          </w:tcPr>
          <w:p w:rsidR="008149E2" w:rsidRPr="0091759C" w:rsidRDefault="008149E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91759C">
              <w:rPr>
                <w:rFonts w:ascii="Times New Roman" w:hAnsi="Times New Roman" w:cs="Times New Roman"/>
                <w:color w:val="FF0000"/>
                <w:sz w:val="24"/>
                <w:szCs w:val="24"/>
              </w:rPr>
              <w:t>Türkiye</w:t>
            </w:r>
          </w:p>
        </w:tc>
        <w:tc>
          <w:tcPr>
            <w:tcW w:w="5919" w:type="dxa"/>
          </w:tcPr>
          <w:p w:rsidR="008149E2" w:rsidRPr="0091759C"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91759C">
              <w:rPr>
                <w:rFonts w:ascii="Times New Roman" w:hAnsi="Times New Roman" w:cs="Times New Roman"/>
                <w:color w:val="FF0000"/>
                <w:sz w:val="24"/>
                <w:szCs w:val="24"/>
              </w:rPr>
              <w:t>3,664,228</w:t>
            </w:r>
          </w:p>
        </w:tc>
      </w:tr>
      <w:tr w:rsidR="008149E2" w:rsidRPr="006454F1" w:rsidTr="004E0CFB">
        <w:tc>
          <w:tcPr>
            <w:cnfStyle w:val="001000000000" w:firstRow="0" w:lastRow="0" w:firstColumn="1" w:lastColumn="0" w:oddVBand="0" w:evenVBand="0" w:oddHBand="0" w:evenHBand="0" w:firstRowFirstColumn="0" w:firstRowLastColumn="0" w:lastRowFirstColumn="0" w:lastRowLastColumn="0"/>
            <w:tcW w:w="817"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4</w:t>
            </w:r>
          </w:p>
        </w:tc>
        <w:tc>
          <w:tcPr>
            <w:tcW w:w="2410" w:type="dxa"/>
          </w:tcPr>
          <w:p w:rsidR="008149E2" w:rsidRPr="006454F1" w:rsidRDefault="008149E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Hindistan</w:t>
            </w:r>
          </w:p>
        </w:tc>
        <w:tc>
          <w:tcPr>
            <w:tcW w:w="5919" w:type="dxa"/>
          </w:tcPr>
          <w:p w:rsidR="008149E2" w:rsidRPr="006454F1"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3,126,869</w:t>
            </w:r>
          </w:p>
        </w:tc>
      </w:tr>
      <w:tr w:rsidR="008149E2" w:rsidRPr="006454F1"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5</w:t>
            </w:r>
          </w:p>
        </w:tc>
        <w:tc>
          <w:tcPr>
            <w:tcW w:w="2410" w:type="dxa"/>
          </w:tcPr>
          <w:p w:rsidR="008149E2" w:rsidRPr="006454F1" w:rsidRDefault="008149E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Almanya</w:t>
            </w:r>
          </w:p>
        </w:tc>
        <w:tc>
          <w:tcPr>
            <w:tcW w:w="5919" w:type="dxa"/>
          </w:tcPr>
          <w:p w:rsidR="008149E2" w:rsidRPr="006454F1"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2,348,444</w:t>
            </w:r>
          </w:p>
        </w:tc>
      </w:tr>
      <w:tr w:rsidR="008149E2" w:rsidRPr="006454F1" w:rsidTr="004E0CFB">
        <w:tc>
          <w:tcPr>
            <w:cnfStyle w:val="001000000000" w:firstRow="0" w:lastRow="0" w:firstColumn="1" w:lastColumn="0" w:oddVBand="0" w:evenVBand="0" w:oddHBand="0" w:evenHBand="0" w:firstRowFirstColumn="0" w:firstRowLastColumn="0" w:lastRowFirstColumn="0" w:lastRowLastColumn="0"/>
            <w:tcW w:w="817"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6</w:t>
            </w:r>
          </w:p>
        </w:tc>
        <w:tc>
          <w:tcPr>
            <w:tcW w:w="2410" w:type="dxa"/>
          </w:tcPr>
          <w:p w:rsidR="008149E2" w:rsidRPr="006454F1" w:rsidRDefault="008149E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Brezilya</w:t>
            </w:r>
          </w:p>
        </w:tc>
        <w:tc>
          <w:tcPr>
            <w:tcW w:w="5919" w:type="dxa"/>
          </w:tcPr>
          <w:p w:rsidR="008149E2" w:rsidRPr="006454F1"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1,666,185</w:t>
            </w:r>
          </w:p>
        </w:tc>
      </w:tr>
      <w:tr w:rsidR="008149E2" w:rsidRPr="006454F1" w:rsidTr="004E0CF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7</w:t>
            </w:r>
          </w:p>
        </w:tc>
        <w:tc>
          <w:tcPr>
            <w:tcW w:w="2410" w:type="dxa"/>
          </w:tcPr>
          <w:p w:rsidR="008149E2" w:rsidRPr="006454F1" w:rsidRDefault="008149E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İtalya</w:t>
            </w:r>
          </w:p>
        </w:tc>
        <w:tc>
          <w:tcPr>
            <w:tcW w:w="5919" w:type="dxa"/>
          </w:tcPr>
          <w:p w:rsidR="008149E2" w:rsidRPr="006454F1"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1,341,835</w:t>
            </w:r>
          </w:p>
        </w:tc>
      </w:tr>
      <w:tr w:rsidR="008149E2" w:rsidRPr="006454F1" w:rsidTr="004E0CFB">
        <w:tc>
          <w:tcPr>
            <w:cnfStyle w:val="001000000000" w:firstRow="0" w:lastRow="0" w:firstColumn="1" w:lastColumn="0" w:oddVBand="0" w:evenVBand="0" w:oddHBand="0" w:evenHBand="0" w:firstRowFirstColumn="0" w:firstRowLastColumn="0" w:lastRowFirstColumn="0" w:lastRowLastColumn="0"/>
            <w:tcW w:w="817"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8</w:t>
            </w:r>
          </w:p>
        </w:tc>
        <w:tc>
          <w:tcPr>
            <w:tcW w:w="2410" w:type="dxa"/>
          </w:tcPr>
          <w:p w:rsidR="008149E2" w:rsidRPr="006454F1" w:rsidRDefault="008149E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Rusya Federasyonu</w:t>
            </w:r>
          </w:p>
        </w:tc>
        <w:tc>
          <w:tcPr>
            <w:tcW w:w="5919" w:type="dxa"/>
          </w:tcPr>
          <w:p w:rsidR="008149E2" w:rsidRPr="006454F1"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1,017,214</w:t>
            </w:r>
          </w:p>
        </w:tc>
      </w:tr>
      <w:tr w:rsidR="008149E2" w:rsidRPr="006454F1"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9</w:t>
            </w:r>
          </w:p>
        </w:tc>
        <w:tc>
          <w:tcPr>
            <w:tcW w:w="2410" w:type="dxa"/>
          </w:tcPr>
          <w:p w:rsidR="008149E2" w:rsidRPr="006454F1" w:rsidRDefault="008149E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İsviçre</w:t>
            </w:r>
          </w:p>
        </w:tc>
        <w:tc>
          <w:tcPr>
            <w:tcW w:w="5919" w:type="dxa"/>
          </w:tcPr>
          <w:p w:rsidR="008149E2" w:rsidRPr="006454F1" w:rsidRDefault="008149E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945,698</w:t>
            </w:r>
          </w:p>
        </w:tc>
      </w:tr>
      <w:tr w:rsidR="008149E2" w:rsidRPr="006454F1" w:rsidTr="004E0CFB">
        <w:tc>
          <w:tcPr>
            <w:cnfStyle w:val="001000000000" w:firstRow="0" w:lastRow="0" w:firstColumn="1" w:lastColumn="0" w:oddVBand="0" w:evenVBand="0" w:oddHBand="0" w:evenHBand="0" w:firstRowFirstColumn="0" w:firstRowLastColumn="0" w:lastRowFirstColumn="0" w:lastRowLastColumn="0"/>
            <w:tcW w:w="817" w:type="dxa"/>
          </w:tcPr>
          <w:p w:rsidR="008149E2" w:rsidRPr="006454F1" w:rsidRDefault="008149E2" w:rsidP="004E0CFB">
            <w:pPr>
              <w:rPr>
                <w:rFonts w:ascii="Times New Roman" w:hAnsi="Times New Roman" w:cs="Times New Roman"/>
                <w:sz w:val="24"/>
                <w:szCs w:val="24"/>
              </w:rPr>
            </w:pPr>
            <w:r w:rsidRPr="006454F1">
              <w:rPr>
                <w:rFonts w:ascii="Times New Roman" w:hAnsi="Times New Roman" w:cs="Times New Roman"/>
                <w:sz w:val="24"/>
                <w:szCs w:val="24"/>
              </w:rPr>
              <w:t>10</w:t>
            </w:r>
          </w:p>
        </w:tc>
        <w:tc>
          <w:tcPr>
            <w:tcW w:w="2410" w:type="dxa"/>
          </w:tcPr>
          <w:p w:rsidR="008149E2" w:rsidRPr="006454F1" w:rsidRDefault="008149E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Arjantin</w:t>
            </w:r>
          </w:p>
        </w:tc>
        <w:tc>
          <w:tcPr>
            <w:tcW w:w="5919" w:type="dxa"/>
          </w:tcPr>
          <w:p w:rsidR="008149E2" w:rsidRPr="006454F1" w:rsidRDefault="008149E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721,085</w:t>
            </w:r>
          </w:p>
        </w:tc>
      </w:tr>
    </w:tbl>
    <w:p w:rsidR="009721DB" w:rsidRPr="00D501C2" w:rsidRDefault="008149E2" w:rsidP="00D501C2">
      <w:pPr>
        <w:rPr>
          <w:rFonts w:ascii="Times New Roman" w:hAnsi="Times New Roman" w:cs="Times New Roman"/>
          <w:sz w:val="16"/>
          <w:szCs w:val="16"/>
          <w:lang w:val="tr-TR"/>
        </w:rPr>
      </w:pPr>
      <w:r>
        <w:rPr>
          <w:rFonts w:ascii="Times New Roman" w:hAnsi="Times New Roman" w:cs="Times New Roman"/>
          <w:i/>
          <w:sz w:val="16"/>
          <w:szCs w:val="16"/>
          <w:lang w:val="tr-TR"/>
        </w:rPr>
        <w:t xml:space="preserve">                 Kaynak: Trade Map</w:t>
      </w:r>
    </w:p>
    <w:p w:rsidR="006A4E58" w:rsidRDefault="006A4E58" w:rsidP="002A073E">
      <w:pPr>
        <w:rPr>
          <w:rFonts w:ascii="Times New Roman" w:hAnsi="Times New Roman" w:cs="Times New Roman"/>
          <w:sz w:val="24"/>
          <w:szCs w:val="24"/>
          <w:lang w:val="tr-TR"/>
        </w:rPr>
      </w:pPr>
    </w:p>
    <w:p w:rsidR="00D501C2" w:rsidRPr="0091759C" w:rsidRDefault="00D501C2" w:rsidP="00D501C2">
      <w:pPr>
        <w:rPr>
          <w:rFonts w:ascii="Times New Roman" w:hAnsi="Times New Roman" w:cs="Times New Roman"/>
          <w:b/>
          <w:sz w:val="24"/>
          <w:szCs w:val="24"/>
          <w:lang w:val="tr-TR"/>
        </w:rPr>
      </w:pPr>
      <w:r w:rsidRPr="006454F1">
        <w:rPr>
          <w:rFonts w:ascii="Times New Roman" w:hAnsi="Times New Roman" w:cs="Times New Roman"/>
          <w:b/>
          <w:sz w:val="24"/>
          <w:szCs w:val="24"/>
          <w:lang w:val="tr-TR"/>
        </w:rPr>
        <w:t xml:space="preserve">İran’ın </w:t>
      </w:r>
      <w:r w:rsidRPr="006454F1">
        <w:rPr>
          <w:rFonts w:ascii="Times New Roman" w:hAnsi="Times New Roman" w:cs="Times New Roman"/>
          <w:b/>
          <w:sz w:val="24"/>
          <w:szCs w:val="24"/>
        </w:rPr>
        <w:t>İ</w:t>
      </w:r>
      <w:proofErr w:type="spellStart"/>
      <w:r w:rsidRPr="006454F1">
        <w:rPr>
          <w:rFonts w:ascii="Times New Roman" w:hAnsi="Times New Roman" w:cs="Times New Roman"/>
          <w:b/>
          <w:sz w:val="24"/>
          <w:szCs w:val="24"/>
          <w:lang w:val="tr-TR"/>
        </w:rPr>
        <w:t>thal</w:t>
      </w:r>
      <w:proofErr w:type="spellEnd"/>
      <w:r w:rsidRPr="006454F1">
        <w:rPr>
          <w:rFonts w:ascii="Times New Roman" w:hAnsi="Times New Roman" w:cs="Times New Roman"/>
          <w:b/>
          <w:sz w:val="24"/>
          <w:szCs w:val="24"/>
        </w:rPr>
        <w:t>at</w:t>
      </w:r>
      <w:proofErr w:type="spellStart"/>
      <w:r w:rsidRPr="006454F1">
        <w:rPr>
          <w:rFonts w:ascii="Times New Roman" w:hAnsi="Times New Roman" w:cs="Times New Roman"/>
          <w:b/>
          <w:sz w:val="24"/>
          <w:szCs w:val="24"/>
          <w:lang w:val="tr-TR"/>
        </w:rPr>
        <w:t>ında</w:t>
      </w:r>
      <w:proofErr w:type="spellEnd"/>
      <w:r>
        <w:rPr>
          <w:rFonts w:ascii="Times New Roman" w:hAnsi="Times New Roman" w:cs="Times New Roman"/>
          <w:b/>
          <w:sz w:val="24"/>
          <w:szCs w:val="24"/>
        </w:rPr>
        <w:t xml:space="preserve"> İlk 10 Ürün 2015</w:t>
      </w:r>
    </w:p>
    <w:tbl>
      <w:tblPr>
        <w:tblStyle w:val="OrtaListe2-Vurgu3"/>
        <w:tblW w:w="0" w:type="auto"/>
        <w:tblLook w:val="04A0" w:firstRow="1" w:lastRow="0" w:firstColumn="1" w:lastColumn="0" w:noHBand="0" w:noVBand="1"/>
      </w:tblPr>
      <w:tblGrid>
        <w:gridCol w:w="959"/>
        <w:gridCol w:w="5245"/>
        <w:gridCol w:w="2942"/>
      </w:tblGrid>
      <w:tr w:rsidR="00D501C2" w:rsidRPr="006454F1" w:rsidTr="004E0CFB">
        <w:trPr>
          <w:cnfStyle w:val="100000000000" w:firstRow="1" w:lastRow="0" w:firstColumn="0" w:lastColumn="0" w:oddVBand="0" w:evenVBand="0" w:oddHBand="0" w:evenHBand="0" w:firstRowFirstColumn="0" w:firstRowLastColumn="0" w:lastRowFirstColumn="0" w:lastRowLastColumn="0"/>
          <w:trHeight w:val="60"/>
        </w:trPr>
        <w:tc>
          <w:tcPr>
            <w:cnfStyle w:val="001000000100" w:firstRow="0" w:lastRow="0" w:firstColumn="1" w:lastColumn="0" w:oddVBand="0" w:evenVBand="0" w:oddHBand="0" w:evenHBand="0" w:firstRowFirstColumn="1" w:firstRowLastColumn="0" w:lastRowFirstColumn="0" w:lastRowLastColumn="0"/>
            <w:tcW w:w="959" w:type="dxa"/>
          </w:tcPr>
          <w:p w:rsidR="00D501C2" w:rsidRPr="006454F1" w:rsidRDefault="00D501C2" w:rsidP="004E0CFB">
            <w:pPr>
              <w:rPr>
                <w:rFonts w:ascii="Times New Roman" w:hAnsi="Times New Roman" w:cs="Times New Roman"/>
              </w:rPr>
            </w:pPr>
          </w:p>
        </w:tc>
        <w:tc>
          <w:tcPr>
            <w:tcW w:w="5245" w:type="dxa"/>
          </w:tcPr>
          <w:p w:rsidR="00D501C2" w:rsidRPr="006454F1" w:rsidRDefault="00D501C2" w:rsidP="004E0CF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6454F1">
              <w:rPr>
                <w:rFonts w:ascii="Times New Roman" w:hAnsi="Times New Roman" w:cs="Times New Roman"/>
                <w:b/>
              </w:rPr>
              <w:t>Ü</w:t>
            </w:r>
            <w:proofErr w:type="spellStart"/>
            <w:r w:rsidRPr="006454F1">
              <w:rPr>
                <w:rFonts w:ascii="Times New Roman" w:hAnsi="Times New Roman" w:cs="Times New Roman"/>
                <w:b/>
                <w:lang w:val="tr-TR"/>
              </w:rPr>
              <w:t>rün</w:t>
            </w:r>
            <w:proofErr w:type="spellEnd"/>
          </w:p>
        </w:tc>
        <w:tc>
          <w:tcPr>
            <w:tcW w:w="2942" w:type="dxa"/>
          </w:tcPr>
          <w:p w:rsidR="00D501C2" w:rsidRPr="0091759C" w:rsidRDefault="00D501C2" w:rsidP="004E0CFB">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Pr>
                <w:rFonts w:ascii="Times New Roman" w:hAnsi="Times New Roman" w:cs="Times New Roman"/>
                <w:b/>
                <w:lang w:val="tr-TR"/>
              </w:rPr>
              <w:t xml:space="preserve"> </w:t>
            </w:r>
            <w:r w:rsidRPr="006454F1">
              <w:rPr>
                <w:rFonts w:ascii="Times New Roman" w:hAnsi="Times New Roman" w:cs="Times New Roman"/>
                <w:b/>
              </w:rPr>
              <w:t>İthalat rakam</w:t>
            </w:r>
            <w:r>
              <w:rPr>
                <w:rFonts w:ascii="Times New Roman" w:hAnsi="Times New Roman" w:cs="Times New Roman"/>
                <w:b/>
                <w:lang w:val="tr-TR"/>
              </w:rPr>
              <w:t>(1000</w:t>
            </w:r>
            <w:r>
              <w:rPr>
                <w:rFonts w:ascii="Times New Roman" w:hAnsi="Times New Roman" w:cs="Times New Roman"/>
                <w:b/>
                <w:lang w:val="en-US"/>
              </w:rPr>
              <w:t>$</w:t>
            </w:r>
            <w:r>
              <w:rPr>
                <w:rFonts w:ascii="Times New Roman" w:hAnsi="Times New Roman" w:cs="Times New Roman"/>
                <w:b/>
                <w:lang w:val="tr-TR"/>
              </w:rPr>
              <w:t>)</w:t>
            </w:r>
          </w:p>
        </w:tc>
      </w:tr>
      <w:tr w:rsidR="00D501C2" w:rsidRPr="006454F1"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501C2" w:rsidRPr="006454F1" w:rsidRDefault="00D501C2" w:rsidP="004E0CFB">
            <w:pPr>
              <w:rPr>
                <w:rFonts w:ascii="Times New Roman" w:hAnsi="Times New Roman" w:cs="Times New Roman"/>
                <w:sz w:val="24"/>
                <w:szCs w:val="24"/>
              </w:rPr>
            </w:pPr>
            <w:r w:rsidRPr="006454F1">
              <w:rPr>
                <w:rFonts w:ascii="Times New Roman" w:hAnsi="Times New Roman" w:cs="Times New Roman"/>
                <w:sz w:val="24"/>
                <w:szCs w:val="24"/>
              </w:rPr>
              <w:t>1</w:t>
            </w:r>
          </w:p>
        </w:tc>
        <w:tc>
          <w:tcPr>
            <w:tcW w:w="5245" w:type="dxa"/>
          </w:tcPr>
          <w:p w:rsidR="00D501C2" w:rsidRPr="006454F1" w:rsidRDefault="00D501C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Makineler, Nükleer Reaktörler</w:t>
            </w:r>
            <w:r>
              <w:rPr>
                <w:rFonts w:ascii="Times New Roman" w:hAnsi="Times New Roman" w:cs="Times New Roman"/>
                <w:sz w:val="24"/>
                <w:szCs w:val="24"/>
                <w:lang w:val="tr-TR"/>
              </w:rPr>
              <w:t>,</w:t>
            </w:r>
            <w:r>
              <w:rPr>
                <w:rFonts w:ascii="Times New Roman" w:hAnsi="Times New Roman" w:cs="Times New Roman"/>
                <w:sz w:val="24"/>
                <w:szCs w:val="24"/>
              </w:rPr>
              <w:t xml:space="preserve"> </w:t>
            </w:r>
            <w:r>
              <w:rPr>
                <w:rFonts w:ascii="Times New Roman" w:hAnsi="Times New Roman" w:cs="Times New Roman"/>
                <w:sz w:val="24"/>
                <w:szCs w:val="24"/>
                <w:lang w:val="tr-TR"/>
              </w:rPr>
              <w:t>K</w:t>
            </w:r>
            <w:r w:rsidRPr="006454F1">
              <w:rPr>
                <w:rFonts w:ascii="Times New Roman" w:hAnsi="Times New Roman" w:cs="Times New Roman"/>
                <w:sz w:val="24"/>
                <w:szCs w:val="24"/>
              </w:rPr>
              <w:t xml:space="preserve">azanlar </w:t>
            </w:r>
          </w:p>
        </w:tc>
        <w:tc>
          <w:tcPr>
            <w:tcW w:w="2942" w:type="dxa"/>
          </w:tcPr>
          <w:p w:rsidR="00D501C2" w:rsidRPr="006454F1" w:rsidRDefault="00D501C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7,109,119</w:t>
            </w:r>
          </w:p>
        </w:tc>
      </w:tr>
      <w:tr w:rsidR="00D501C2" w:rsidRPr="006454F1" w:rsidTr="004E0CFB">
        <w:tc>
          <w:tcPr>
            <w:cnfStyle w:val="001000000000" w:firstRow="0" w:lastRow="0" w:firstColumn="1" w:lastColumn="0" w:oddVBand="0" w:evenVBand="0" w:oddHBand="0" w:evenHBand="0" w:firstRowFirstColumn="0" w:firstRowLastColumn="0" w:lastRowFirstColumn="0" w:lastRowLastColumn="0"/>
            <w:tcW w:w="959" w:type="dxa"/>
          </w:tcPr>
          <w:p w:rsidR="00D501C2" w:rsidRPr="006454F1" w:rsidRDefault="00D501C2" w:rsidP="004E0CFB">
            <w:pPr>
              <w:rPr>
                <w:rFonts w:ascii="Times New Roman" w:hAnsi="Times New Roman" w:cs="Times New Roman"/>
                <w:sz w:val="24"/>
                <w:szCs w:val="24"/>
              </w:rPr>
            </w:pPr>
            <w:r w:rsidRPr="006454F1">
              <w:rPr>
                <w:rFonts w:ascii="Times New Roman" w:hAnsi="Times New Roman" w:cs="Times New Roman"/>
                <w:sz w:val="24"/>
                <w:szCs w:val="24"/>
              </w:rPr>
              <w:t>2</w:t>
            </w:r>
          </w:p>
        </w:tc>
        <w:tc>
          <w:tcPr>
            <w:tcW w:w="5245" w:type="dxa"/>
          </w:tcPr>
          <w:p w:rsidR="00D501C2" w:rsidRPr="006454F1" w:rsidRDefault="00D501C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Elektrik, Elektronik Ekipmanlar</w:t>
            </w:r>
          </w:p>
        </w:tc>
        <w:tc>
          <w:tcPr>
            <w:tcW w:w="2942" w:type="dxa"/>
          </w:tcPr>
          <w:p w:rsidR="00D501C2" w:rsidRPr="006454F1" w:rsidRDefault="00D501C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3,944,108</w:t>
            </w:r>
          </w:p>
        </w:tc>
      </w:tr>
      <w:tr w:rsidR="00D501C2" w:rsidRPr="006454F1"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501C2" w:rsidRPr="006454F1" w:rsidRDefault="00D501C2" w:rsidP="004E0CFB">
            <w:pPr>
              <w:rPr>
                <w:rFonts w:ascii="Times New Roman" w:hAnsi="Times New Roman" w:cs="Times New Roman"/>
                <w:sz w:val="24"/>
                <w:szCs w:val="24"/>
              </w:rPr>
            </w:pPr>
            <w:r w:rsidRPr="006454F1">
              <w:rPr>
                <w:rFonts w:ascii="Times New Roman" w:hAnsi="Times New Roman" w:cs="Times New Roman"/>
                <w:sz w:val="24"/>
                <w:szCs w:val="24"/>
              </w:rPr>
              <w:t>3</w:t>
            </w:r>
          </w:p>
        </w:tc>
        <w:tc>
          <w:tcPr>
            <w:tcW w:w="5245" w:type="dxa"/>
          </w:tcPr>
          <w:p w:rsidR="00D501C2" w:rsidRPr="006454F1" w:rsidRDefault="00D501C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Pr="006454F1">
              <w:rPr>
                <w:rFonts w:ascii="Times New Roman" w:hAnsi="Times New Roman" w:cs="Times New Roman"/>
                <w:sz w:val="24"/>
                <w:szCs w:val="24"/>
                <w:lang w:val="en-US"/>
              </w:rPr>
              <w:t>Tren</w:t>
            </w:r>
            <w:proofErr w:type="spellEnd"/>
            <w:r w:rsidRPr="006454F1">
              <w:rPr>
                <w:rFonts w:ascii="Times New Roman" w:hAnsi="Times New Roman" w:cs="Times New Roman"/>
                <w:sz w:val="24"/>
                <w:szCs w:val="24"/>
                <w:lang w:val="en-US"/>
              </w:rPr>
              <w:t xml:space="preserve"> </w:t>
            </w:r>
            <w:proofErr w:type="spellStart"/>
            <w:r w:rsidRPr="006454F1">
              <w:rPr>
                <w:rFonts w:ascii="Times New Roman" w:hAnsi="Times New Roman" w:cs="Times New Roman"/>
                <w:sz w:val="24"/>
                <w:szCs w:val="24"/>
                <w:lang w:val="en-US"/>
              </w:rPr>
              <w:t>Rayları</w:t>
            </w:r>
            <w:proofErr w:type="spellEnd"/>
            <w:r w:rsidRPr="006454F1">
              <w:rPr>
                <w:rFonts w:ascii="Times New Roman" w:hAnsi="Times New Roman" w:cs="Times New Roman"/>
                <w:sz w:val="24"/>
                <w:szCs w:val="24"/>
                <w:lang w:val="en-US"/>
              </w:rPr>
              <w:t xml:space="preserve"> </w:t>
            </w:r>
            <w:proofErr w:type="spellStart"/>
            <w:r w:rsidRPr="006454F1">
              <w:rPr>
                <w:rFonts w:ascii="Times New Roman" w:hAnsi="Times New Roman" w:cs="Times New Roman"/>
                <w:sz w:val="24"/>
                <w:szCs w:val="24"/>
                <w:lang w:val="en-US"/>
              </w:rPr>
              <w:t>hariç</w:t>
            </w:r>
            <w:proofErr w:type="spellEnd"/>
            <w:r>
              <w:rPr>
                <w:rFonts w:ascii="Times New Roman" w:hAnsi="Times New Roman" w:cs="Times New Roman"/>
                <w:sz w:val="24"/>
                <w:szCs w:val="24"/>
                <w:lang w:val="en-US"/>
              </w:rPr>
              <w:t>)</w:t>
            </w:r>
            <w:r w:rsidRPr="006454F1">
              <w:rPr>
                <w:rFonts w:ascii="Times New Roman" w:hAnsi="Times New Roman" w:cs="Times New Roman"/>
                <w:sz w:val="24"/>
                <w:szCs w:val="24"/>
                <w:lang w:val="en-US"/>
              </w:rPr>
              <w:t xml:space="preserve"> </w:t>
            </w:r>
            <w:proofErr w:type="spellStart"/>
            <w:r w:rsidRPr="006454F1">
              <w:rPr>
                <w:rFonts w:ascii="Times New Roman" w:hAnsi="Times New Roman" w:cs="Times New Roman"/>
                <w:sz w:val="24"/>
                <w:szCs w:val="24"/>
                <w:lang w:val="en-US"/>
              </w:rPr>
              <w:t>Araçlar</w:t>
            </w:r>
            <w:proofErr w:type="spellEnd"/>
            <w:r w:rsidRPr="006454F1">
              <w:rPr>
                <w:rFonts w:ascii="Times New Roman" w:hAnsi="Times New Roman" w:cs="Times New Roman"/>
                <w:sz w:val="24"/>
                <w:szCs w:val="24"/>
                <w:lang w:val="en-US"/>
              </w:rPr>
              <w:t xml:space="preserve">, </w:t>
            </w:r>
            <w:proofErr w:type="spellStart"/>
            <w:r w:rsidRPr="006454F1">
              <w:rPr>
                <w:rFonts w:ascii="Times New Roman" w:hAnsi="Times New Roman" w:cs="Times New Roman"/>
                <w:sz w:val="24"/>
                <w:szCs w:val="24"/>
                <w:lang w:val="en-US"/>
              </w:rPr>
              <w:t>Tramvay</w:t>
            </w:r>
            <w:proofErr w:type="spellEnd"/>
          </w:p>
        </w:tc>
        <w:tc>
          <w:tcPr>
            <w:tcW w:w="2942" w:type="dxa"/>
          </w:tcPr>
          <w:p w:rsidR="00D501C2" w:rsidRPr="006454F1" w:rsidRDefault="00D501C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3,198,511</w:t>
            </w:r>
          </w:p>
        </w:tc>
      </w:tr>
      <w:tr w:rsidR="00D501C2" w:rsidRPr="006454F1" w:rsidTr="004E0CFB">
        <w:tc>
          <w:tcPr>
            <w:cnfStyle w:val="001000000000" w:firstRow="0" w:lastRow="0" w:firstColumn="1" w:lastColumn="0" w:oddVBand="0" w:evenVBand="0" w:oddHBand="0" w:evenHBand="0" w:firstRowFirstColumn="0" w:firstRowLastColumn="0" w:lastRowFirstColumn="0" w:lastRowLastColumn="0"/>
            <w:tcW w:w="959" w:type="dxa"/>
          </w:tcPr>
          <w:p w:rsidR="00D501C2" w:rsidRPr="006454F1" w:rsidRDefault="00D501C2" w:rsidP="004E0CFB">
            <w:pPr>
              <w:rPr>
                <w:rFonts w:ascii="Times New Roman" w:hAnsi="Times New Roman" w:cs="Times New Roman"/>
                <w:sz w:val="24"/>
                <w:szCs w:val="24"/>
              </w:rPr>
            </w:pPr>
            <w:r w:rsidRPr="006454F1">
              <w:rPr>
                <w:rFonts w:ascii="Times New Roman" w:hAnsi="Times New Roman" w:cs="Times New Roman"/>
                <w:sz w:val="24"/>
                <w:szCs w:val="24"/>
              </w:rPr>
              <w:t>4</w:t>
            </w:r>
          </w:p>
        </w:tc>
        <w:tc>
          <w:tcPr>
            <w:tcW w:w="5245" w:type="dxa"/>
          </w:tcPr>
          <w:p w:rsidR="00D501C2" w:rsidRPr="006454F1" w:rsidRDefault="00D501C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Demir ve Çelik</w:t>
            </w:r>
          </w:p>
        </w:tc>
        <w:tc>
          <w:tcPr>
            <w:tcW w:w="2942" w:type="dxa"/>
          </w:tcPr>
          <w:p w:rsidR="00D501C2" w:rsidRPr="006454F1" w:rsidRDefault="00D501C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2,631,119</w:t>
            </w:r>
          </w:p>
        </w:tc>
      </w:tr>
      <w:tr w:rsidR="00D501C2" w:rsidRPr="006454F1"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501C2" w:rsidRPr="006454F1" w:rsidRDefault="00D501C2" w:rsidP="004E0CFB">
            <w:pPr>
              <w:rPr>
                <w:rFonts w:ascii="Times New Roman" w:hAnsi="Times New Roman" w:cs="Times New Roman"/>
                <w:sz w:val="24"/>
                <w:szCs w:val="24"/>
              </w:rPr>
            </w:pPr>
            <w:r w:rsidRPr="006454F1">
              <w:rPr>
                <w:rFonts w:ascii="Times New Roman" w:hAnsi="Times New Roman" w:cs="Times New Roman"/>
                <w:sz w:val="24"/>
                <w:szCs w:val="24"/>
              </w:rPr>
              <w:t>5</w:t>
            </w:r>
          </w:p>
        </w:tc>
        <w:tc>
          <w:tcPr>
            <w:tcW w:w="5245" w:type="dxa"/>
          </w:tcPr>
          <w:p w:rsidR="00D501C2" w:rsidRPr="006454F1" w:rsidRDefault="00D501C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Hububat</w:t>
            </w:r>
          </w:p>
        </w:tc>
        <w:tc>
          <w:tcPr>
            <w:tcW w:w="2942" w:type="dxa"/>
          </w:tcPr>
          <w:p w:rsidR="00D501C2" w:rsidRPr="006454F1" w:rsidRDefault="00D501C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2</w:t>
            </w:r>
            <w:r w:rsidRPr="006454F1">
              <w:rPr>
                <w:rFonts w:ascii="Times New Roman" w:hAnsi="Times New Roman" w:cs="Times New Roman"/>
                <w:sz w:val="24"/>
                <w:szCs w:val="24"/>
                <w:lang w:val="tr-TR"/>
              </w:rPr>
              <w:t>,</w:t>
            </w:r>
            <w:r w:rsidRPr="006454F1">
              <w:rPr>
                <w:rFonts w:ascii="Times New Roman" w:hAnsi="Times New Roman" w:cs="Times New Roman"/>
                <w:sz w:val="24"/>
                <w:szCs w:val="24"/>
              </w:rPr>
              <w:t>588,677</w:t>
            </w:r>
          </w:p>
        </w:tc>
      </w:tr>
      <w:tr w:rsidR="00D501C2" w:rsidRPr="006454F1" w:rsidTr="004E0CFB">
        <w:tc>
          <w:tcPr>
            <w:cnfStyle w:val="001000000000" w:firstRow="0" w:lastRow="0" w:firstColumn="1" w:lastColumn="0" w:oddVBand="0" w:evenVBand="0" w:oddHBand="0" w:evenHBand="0" w:firstRowFirstColumn="0" w:firstRowLastColumn="0" w:lastRowFirstColumn="0" w:lastRowLastColumn="0"/>
            <w:tcW w:w="959" w:type="dxa"/>
          </w:tcPr>
          <w:p w:rsidR="00D501C2" w:rsidRPr="006454F1" w:rsidRDefault="00D501C2" w:rsidP="004E0CFB">
            <w:pPr>
              <w:rPr>
                <w:rFonts w:ascii="Times New Roman" w:hAnsi="Times New Roman" w:cs="Times New Roman"/>
                <w:sz w:val="24"/>
                <w:szCs w:val="24"/>
              </w:rPr>
            </w:pPr>
            <w:r w:rsidRPr="006454F1">
              <w:rPr>
                <w:rFonts w:ascii="Times New Roman" w:hAnsi="Times New Roman" w:cs="Times New Roman"/>
                <w:sz w:val="24"/>
                <w:szCs w:val="24"/>
              </w:rPr>
              <w:t>6</w:t>
            </w:r>
          </w:p>
        </w:tc>
        <w:tc>
          <w:tcPr>
            <w:tcW w:w="5245" w:type="dxa"/>
          </w:tcPr>
          <w:p w:rsidR="00D501C2" w:rsidRPr="006454F1" w:rsidRDefault="00D501C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Plastik ve Bakır </w:t>
            </w:r>
            <w:r>
              <w:rPr>
                <w:rFonts w:ascii="Times New Roman" w:hAnsi="Times New Roman" w:cs="Times New Roman"/>
                <w:sz w:val="24"/>
                <w:szCs w:val="24"/>
                <w:lang w:val="tr-TR"/>
              </w:rPr>
              <w:t>E</w:t>
            </w:r>
            <w:r w:rsidRPr="006454F1">
              <w:rPr>
                <w:rFonts w:ascii="Times New Roman" w:hAnsi="Times New Roman" w:cs="Times New Roman"/>
                <w:sz w:val="24"/>
                <w:szCs w:val="24"/>
              </w:rPr>
              <w:t>şyası</w:t>
            </w:r>
          </w:p>
        </w:tc>
        <w:tc>
          <w:tcPr>
            <w:tcW w:w="2942" w:type="dxa"/>
          </w:tcPr>
          <w:p w:rsidR="00D501C2" w:rsidRPr="006454F1" w:rsidRDefault="00D501C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1,803,373</w:t>
            </w:r>
          </w:p>
        </w:tc>
      </w:tr>
      <w:tr w:rsidR="00D501C2" w:rsidRPr="006454F1"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501C2" w:rsidRPr="006454F1" w:rsidRDefault="00D501C2" w:rsidP="004E0CFB">
            <w:pPr>
              <w:rPr>
                <w:rFonts w:ascii="Times New Roman" w:hAnsi="Times New Roman" w:cs="Times New Roman"/>
                <w:sz w:val="24"/>
                <w:szCs w:val="24"/>
              </w:rPr>
            </w:pPr>
            <w:r w:rsidRPr="006454F1">
              <w:rPr>
                <w:rFonts w:ascii="Times New Roman" w:hAnsi="Times New Roman" w:cs="Times New Roman"/>
                <w:sz w:val="24"/>
                <w:szCs w:val="24"/>
              </w:rPr>
              <w:t>7</w:t>
            </w:r>
          </w:p>
        </w:tc>
        <w:tc>
          <w:tcPr>
            <w:tcW w:w="5245" w:type="dxa"/>
          </w:tcPr>
          <w:p w:rsidR="00D501C2" w:rsidRPr="006454F1" w:rsidRDefault="00D501C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sidRPr="006454F1">
              <w:rPr>
                <w:rFonts w:ascii="Times New Roman" w:hAnsi="Times New Roman" w:cs="Times New Roman"/>
                <w:sz w:val="24"/>
                <w:szCs w:val="24"/>
                <w:lang w:val="en-US"/>
              </w:rPr>
              <w:t>Optik</w:t>
            </w:r>
            <w:proofErr w:type="spellEnd"/>
            <w:r w:rsidRPr="006454F1">
              <w:rPr>
                <w:rFonts w:ascii="Times New Roman" w:hAnsi="Times New Roman" w:cs="Times New Roman"/>
                <w:sz w:val="24"/>
                <w:szCs w:val="24"/>
                <w:lang w:val="en-US"/>
              </w:rPr>
              <w:t xml:space="preserve">, </w:t>
            </w:r>
            <w:proofErr w:type="spellStart"/>
            <w:r w:rsidRPr="006454F1">
              <w:rPr>
                <w:rFonts w:ascii="Times New Roman" w:hAnsi="Times New Roman" w:cs="Times New Roman"/>
                <w:sz w:val="24"/>
                <w:szCs w:val="24"/>
                <w:lang w:val="en-US"/>
              </w:rPr>
              <w:t>Fotoğraf</w:t>
            </w:r>
            <w:proofErr w:type="spellEnd"/>
            <w:r w:rsidRPr="006454F1">
              <w:rPr>
                <w:rFonts w:ascii="Times New Roman" w:hAnsi="Times New Roman" w:cs="Times New Roman"/>
                <w:sz w:val="24"/>
                <w:szCs w:val="24"/>
                <w:lang w:val="en-US"/>
              </w:rPr>
              <w:t xml:space="preserve">, </w:t>
            </w:r>
            <w:proofErr w:type="spellStart"/>
            <w:r w:rsidRPr="006454F1">
              <w:rPr>
                <w:rFonts w:ascii="Times New Roman" w:hAnsi="Times New Roman" w:cs="Times New Roman"/>
                <w:sz w:val="24"/>
                <w:szCs w:val="24"/>
                <w:lang w:val="en-US"/>
              </w:rPr>
              <w:t>Teknik</w:t>
            </w:r>
            <w:proofErr w:type="spellEnd"/>
            <w:r w:rsidRPr="006454F1">
              <w:rPr>
                <w:rFonts w:ascii="Times New Roman" w:hAnsi="Times New Roman" w:cs="Times New Roman"/>
                <w:sz w:val="24"/>
                <w:szCs w:val="24"/>
                <w:lang w:val="en-US"/>
              </w:rPr>
              <w:t xml:space="preserve">, </w:t>
            </w:r>
            <w:proofErr w:type="spellStart"/>
            <w:r w:rsidRPr="006454F1">
              <w:rPr>
                <w:rFonts w:ascii="Times New Roman" w:hAnsi="Times New Roman" w:cs="Times New Roman"/>
                <w:sz w:val="24"/>
                <w:szCs w:val="24"/>
                <w:lang w:val="en-US"/>
              </w:rPr>
              <w:t>Tıbbi</w:t>
            </w:r>
            <w:proofErr w:type="spellEnd"/>
            <w:r w:rsidRPr="006454F1">
              <w:rPr>
                <w:rFonts w:ascii="Times New Roman" w:hAnsi="Times New Roman" w:cs="Times New Roman"/>
                <w:sz w:val="24"/>
                <w:szCs w:val="24"/>
                <w:lang w:val="en-US"/>
              </w:rPr>
              <w:t xml:space="preserve"> </w:t>
            </w:r>
            <w:proofErr w:type="spellStart"/>
            <w:r w:rsidRPr="006454F1">
              <w:rPr>
                <w:rFonts w:ascii="Times New Roman" w:hAnsi="Times New Roman" w:cs="Times New Roman"/>
                <w:sz w:val="24"/>
                <w:szCs w:val="24"/>
                <w:lang w:val="en-US"/>
              </w:rPr>
              <w:t>Aparatlar</w:t>
            </w:r>
            <w:proofErr w:type="spellEnd"/>
          </w:p>
        </w:tc>
        <w:tc>
          <w:tcPr>
            <w:tcW w:w="2942" w:type="dxa"/>
          </w:tcPr>
          <w:p w:rsidR="00D501C2" w:rsidRPr="006454F1" w:rsidRDefault="00D501C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1,507,214</w:t>
            </w:r>
          </w:p>
        </w:tc>
      </w:tr>
      <w:tr w:rsidR="00D501C2" w:rsidRPr="006454F1" w:rsidTr="004E0CFB">
        <w:tc>
          <w:tcPr>
            <w:cnfStyle w:val="001000000000" w:firstRow="0" w:lastRow="0" w:firstColumn="1" w:lastColumn="0" w:oddVBand="0" w:evenVBand="0" w:oddHBand="0" w:evenHBand="0" w:firstRowFirstColumn="0" w:firstRowLastColumn="0" w:lastRowFirstColumn="0" w:lastRowLastColumn="0"/>
            <w:tcW w:w="959" w:type="dxa"/>
          </w:tcPr>
          <w:p w:rsidR="00D501C2" w:rsidRPr="006454F1" w:rsidRDefault="00D501C2" w:rsidP="004E0CFB">
            <w:pPr>
              <w:rPr>
                <w:rFonts w:ascii="Times New Roman" w:hAnsi="Times New Roman" w:cs="Times New Roman"/>
                <w:sz w:val="24"/>
                <w:szCs w:val="24"/>
              </w:rPr>
            </w:pPr>
            <w:r w:rsidRPr="006454F1">
              <w:rPr>
                <w:rFonts w:ascii="Times New Roman" w:hAnsi="Times New Roman" w:cs="Times New Roman"/>
                <w:sz w:val="24"/>
                <w:szCs w:val="24"/>
              </w:rPr>
              <w:t>8</w:t>
            </w:r>
          </w:p>
        </w:tc>
        <w:tc>
          <w:tcPr>
            <w:tcW w:w="5245" w:type="dxa"/>
          </w:tcPr>
          <w:p w:rsidR="00D501C2" w:rsidRPr="006454F1" w:rsidRDefault="00D501C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6454F1">
              <w:rPr>
                <w:rFonts w:ascii="Times New Roman" w:hAnsi="Times New Roman" w:cs="Times New Roman"/>
                <w:sz w:val="24"/>
                <w:szCs w:val="24"/>
                <w:lang w:val="en-US"/>
              </w:rPr>
              <w:t>İnci</w:t>
            </w:r>
            <w:proofErr w:type="spellEnd"/>
            <w:r w:rsidRPr="006454F1">
              <w:rPr>
                <w:rFonts w:ascii="Times New Roman" w:hAnsi="Times New Roman" w:cs="Times New Roman"/>
                <w:sz w:val="24"/>
                <w:szCs w:val="24"/>
                <w:lang w:val="en-US"/>
              </w:rPr>
              <w:t xml:space="preserve">, </w:t>
            </w:r>
            <w:proofErr w:type="spellStart"/>
            <w:r w:rsidRPr="006454F1">
              <w:rPr>
                <w:rFonts w:ascii="Times New Roman" w:hAnsi="Times New Roman" w:cs="Times New Roman"/>
                <w:sz w:val="24"/>
                <w:szCs w:val="24"/>
                <w:lang w:val="en-US"/>
              </w:rPr>
              <w:t>Kıymetli</w:t>
            </w:r>
            <w:proofErr w:type="spellEnd"/>
            <w:r w:rsidRPr="006454F1">
              <w:rPr>
                <w:rFonts w:ascii="Times New Roman" w:hAnsi="Times New Roman" w:cs="Times New Roman"/>
                <w:sz w:val="24"/>
                <w:szCs w:val="24"/>
                <w:lang w:val="en-US"/>
              </w:rPr>
              <w:t xml:space="preserve"> </w:t>
            </w:r>
            <w:proofErr w:type="spellStart"/>
            <w:r w:rsidRPr="006454F1">
              <w:rPr>
                <w:rFonts w:ascii="Times New Roman" w:hAnsi="Times New Roman" w:cs="Times New Roman"/>
                <w:sz w:val="24"/>
                <w:szCs w:val="24"/>
                <w:lang w:val="en-US"/>
              </w:rPr>
              <w:t>taşlar</w:t>
            </w:r>
            <w:proofErr w:type="spellEnd"/>
            <w:r w:rsidRPr="006454F1">
              <w:rPr>
                <w:rFonts w:ascii="Times New Roman" w:hAnsi="Times New Roman" w:cs="Times New Roman"/>
                <w:sz w:val="24"/>
                <w:szCs w:val="24"/>
                <w:lang w:val="en-US"/>
              </w:rPr>
              <w:t xml:space="preserve">, </w:t>
            </w:r>
            <w:proofErr w:type="spellStart"/>
            <w:r w:rsidRPr="006454F1">
              <w:rPr>
                <w:rFonts w:ascii="Times New Roman" w:hAnsi="Times New Roman" w:cs="Times New Roman"/>
                <w:sz w:val="24"/>
                <w:szCs w:val="24"/>
                <w:lang w:val="en-US"/>
              </w:rPr>
              <w:t>Madenler</w:t>
            </w:r>
            <w:proofErr w:type="spellEnd"/>
            <w:r w:rsidRPr="006454F1">
              <w:rPr>
                <w:rFonts w:ascii="Times New Roman" w:hAnsi="Times New Roman" w:cs="Times New Roman"/>
                <w:sz w:val="24"/>
                <w:szCs w:val="24"/>
                <w:lang w:val="en-US"/>
              </w:rPr>
              <w:t xml:space="preserve">, </w:t>
            </w:r>
            <w:proofErr w:type="spellStart"/>
            <w:r w:rsidRPr="006454F1">
              <w:rPr>
                <w:rFonts w:ascii="Times New Roman" w:hAnsi="Times New Roman" w:cs="Times New Roman"/>
                <w:sz w:val="24"/>
                <w:szCs w:val="24"/>
                <w:lang w:val="en-US"/>
              </w:rPr>
              <w:t>Paralar</w:t>
            </w:r>
            <w:proofErr w:type="spellEnd"/>
          </w:p>
        </w:tc>
        <w:tc>
          <w:tcPr>
            <w:tcW w:w="2942" w:type="dxa"/>
          </w:tcPr>
          <w:p w:rsidR="00D501C2" w:rsidRPr="006454F1" w:rsidRDefault="00D501C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1,438,449</w:t>
            </w:r>
          </w:p>
        </w:tc>
      </w:tr>
      <w:tr w:rsidR="00D501C2" w:rsidRPr="006454F1"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501C2" w:rsidRPr="006454F1" w:rsidRDefault="00D501C2" w:rsidP="004E0CFB">
            <w:pPr>
              <w:rPr>
                <w:rFonts w:ascii="Times New Roman" w:hAnsi="Times New Roman" w:cs="Times New Roman"/>
                <w:sz w:val="24"/>
                <w:szCs w:val="24"/>
              </w:rPr>
            </w:pPr>
            <w:r w:rsidRPr="006454F1">
              <w:rPr>
                <w:rFonts w:ascii="Times New Roman" w:hAnsi="Times New Roman" w:cs="Times New Roman"/>
                <w:sz w:val="24"/>
                <w:szCs w:val="24"/>
              </w:rPr>
              <w:t>9</w:t>
            </w:r>
          </w:p>
        </w:tc>
        <w:tc>
          <w:tcPr>
            <w:tcW w:w="5245" w:type="dxa"/>
          </w:tcPr>
          <w:p w:rsidR="00D501C2" w:rsidRPr="006454F1" w:rsidRDefault="00D501C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Eczacılık </w:t>
            </w:r>
            <w:r>
              <w:rPr>
                <w:rFonts w:ascii="Times New Roman" w:hAnsi="Times New Roman" w:cs="Times New Roman"/>
                <w:sz w:val="24"/>
                <w:szCs w:val="24"/>
                <w:lang w:val="tr-TR"/>
              </w:rPr>
              <w:t>Ü</w:t>
            </w:r>
            <w:r w:rsidRPr="006454F1">
              <w:rPr>
                <w:rFonts w:ascii="Times New Roman" w:hAnsi="Times New Roman" w:cs="Times New Roman"/>
                <w:sz w:val="24"/>
                <w:szCs w:val="24"/>
              </w:rPr>
              <w:t>rünleri</w:t>
            </w:r>
          </w:p>
        </w:tc>
        <w:tc>
          <w:tcPr>
            <w:tcW w:w="2942" w:type="dxa"/>
          </w:tcPr>
          <w:p w:rsidR="00D501C2" w:rsidRPr="006454F1" w:rsidRDefault="00D501C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1,224,991</w:t>
            </w:r>
          </w:p>
        </w:tc>
      </w:tr>
      <w:tr w:rsidR="00D501C2" w:rsidRPr="006454F1" w:rsidTr="004E0CFB">
        <w:tc>
          <w:tcPr>
            <w:cnfStyle w:val="001000000000" w:firstRow="0" w:lastRow="0" w:firstColumn="1" w:lastColumn="0" w:oddVBand="0" w:evenVBand="0" w:oddHBand="0" w:evenHBand="0" w:firstRowFirstColumn="0" w:firstRowLastColumn="0" w:lastRowFirstColumn="0" w:lastRowLastColumn="0"/>
            <w:tcW w:w="959" w:type="dxa"/>
          </w:tcPr>
          <w:p w:rsidR="00D501C2" w:rsidRPr="006454F1" w:rsidRDefault="00D501C2" w:rsidP="004E0CFB">
            <w:pPr>
              <w:rPr>
                <w:rFonts w:ascii="Times New Roman" w:hAnsi="Times New Roman" w:cs="Times New Roman"/>
                <w:sz w:val="24"/>
                <w:szCs w:val="24"/>
              </w:rPr>
            </w:pPr>
            <w:r w:rsidRPr="006454F1">
              <w:rPr>
                <w:rFonts w:ascii="Times New Roman" w:hAnsi="Times New Roman" w:cs="Times New Roman"/>
                <w:sz w:val="24"/>
                <w:szCs w:val="24"/>
              </w:rPr>
              <w:t>10</w:t>
            </w:r>
          </w:p>
        </w:tc>
        <w:tc>
          <w:tcPr>
            <w:tcW w:w="5245" w:type="dxa"/>
          </w:tcPr>
          <w:p w:rsidR="00D501C2" w:rsidRPr="006454F1" w:rsidRDefault="00D501C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Demir veya </w:t>
            </w:r>
            <w:r>
              <w:rPr>
                <w:rFonts w:ascii="Times New Roman" w:hAnsi="Times New Roman" w:cs="Times New Roman"/>
                <w:sz w:val="24"/>
                <w:szCs w:val="24"/>
                <w:lang w:val="tr-TR"/>
              </w:rPr>
              <w:t>Ç</w:t>
            </w:r>
            <w:r>
              <w:rPr>
                <w:rFonts w:ascii="Times New Roman" w:hAnsi="Times New Roman" w:cs="Times New Roman"/>
                <w:sz w:val="24"/>
                <w:szCs w:val="24"/>
              </w:rPr>
              <w:t xml:space="preserve">elikten </w:t>
            </w:r>
            <w:r>
              <w:rPr>
                <w:rFonts w:ascii="Times New Roman" w:hAnsi="Times New Roman" w:cs="Times New Roman"/>
                <w:sz w:val="24"/>
                <w:szCs w:val="24"/>
                <w:lang w:val="tr-TR"/>
              </w:rPr>
              <w:t>E</w:t>
            </w:r>
            <w:r w:rsidRPr="006454F1">
              <w:rPr>
                <w:rFonts w:ascii="Times New Roman" w:hAnsi="Times New Roman" w:cs="Times New Roman"/>
                <w:sz w:val="24"/>
                <w:szCs w:val="24"/>
              </w:rPr>
              <w:t>şya</w:t>
            </w:r>
          </w:p>
        </w:tc>
        <w:tc>
          <w:tcPr>
            <w:tcW w:w="2942" w:type="dxa"/>
          </w:tcPr>
          <w:p w:rsidR="00D501C2" w:rsidRPr="006454F1" w:rsidRDefault="00D501C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4F1">
              <w:rPr>
                <w:rFonts w:ascii="Times New Roman" w:hAnsi="Times New Roman" w:cs="Times New Roman"/>
                <w:sz w:val="24"/>
                <w:szCs w:val="24"/>
              </w:rPr>
              <w:t>1,200,117</w:t>
            </w:r>
          </w:p>
        </w:tc>
      </w:tr>
    </w:tbl>
    <w:p w:rsidR="00D501C2" w:rsidRPr="006454F1" w:rsidRDefault="00D501C2" w:rsidP="00D501C2">
      <w:pPr>
        <w:rPr>
          <w:rFonts w:ascii="Times New Roman" w:hAnsi="Times New Roman" w:cs="Times New Roman"/>
          <w:i/>
          <w:sz w:val="16"/>
          <w:szCs w:val="16"/>
          <w:lang w:val="tr-TR"/>
        </w:rPr>
      </w:pPr>
      <w:r>
        <w:rPr>
          <w:rFonts w:ascii="Times New Roman" w:hAnsi="Times New Roman" w:cs="Times New Roman"/>
          <w:i/>
          <w:sz w:val="16"/>
          <w:szCs w:val="16"/>
          <w:lang w:val="tr-TR"/>
        </w:rPr>
        <w:t xml:space="preserve">                     </w:t>
      </w:r>
      <w:r w:rsidRPr="006454F1">
        <w:rPr>
          <w:rFonts w:ascii="Times New Roman" w:hAnsi="Times New Roman" w:cs="Times New Roman"/>
          <w:i/>
          <w:sz w:val="16"/>
          <w:szCs w:val="16"/>
          <w:lang w:val="tr-TR"/>
        </w:rPr>
        <w:t>Kaynak: Trade Map</w:t>
      </w:r>
    </w:p>
    <w:p w:rsidR="00D501C2" w:rsidRDefault="00D501C2" w:rsidP="00D501C2">
      <w:pPr>
        <w:rPr>
          <w:rFonts w:ascii="Times New Roman" w:hAnsi="Times New Roman" w:cs="Times New Roman"/>
          <w:b/>
          <w:sz w:val="24"/>
          <w:szCs w:val="24"/>
          <w:lang w:val="tr-TR"/>
        </w:rPr>
      </w:pPr>
    </w:p>
    <w:p w:rsidR="00D501C2" w:rsidRDefault="00D501C2" w:rsidP="00D501C2">
      <w:pPr>
        <w:rPr>
          <w:rFonts w:ascii="Times New Roman" w:hAnsi="Times New Roman" w:cs="Times New Roman"/>
          <w:b/>
          <w:sz w:val="24"/>
          <w:szCs w:val="24"/>
          <w:lang w:val="tr-TR"/>
        </w:rPr>
      </w:pPr>
      <w:r w:rsidRPr="005074D8">
        <w:rPr>
          <w:rFonts w:ascii="Times New Roman" w:hAnsi="Times New Roman" w:cs="Times New Roman"/>
          <w:b/>
          <w:sz w:val="24"/>
          <w:szCs w:val="24"/>
          <w:lang w:val="tr-TR"/>
        </w:rPr>
        <w:t>Türkiye’nin İran İhracatında İlk 10 Ürün (2015)</w:t>
      </w:r>
    </w:p>
    <w:tbl>
      <w:tblPr>
        <w:tblStyle w:val="OrtaListe2-Vurgu3"/>
        <w:tblW w:w="0" w:type="auto"/>
        <w:tblLook w:val="04A0" w:firstRow="1" w:lastRow="0" w:firstColumn="1" w:lastColumn="0" w:noHBand="0" w:noVBand="1"/>
      </w:tblPr>
      <w:tblGrid>
        <w:gridCol w:w="535"/>
        <w:gridCol w:w="5521"/>
        <w:gridCol w:w="3029"/>
      </w:tblGrid>
      <w:tr w:rsidR="00D501C2" w:rsidTr="004E0CFB">
        <w:trPr>
          <w:cnfStyle w:val="100000000000" w:firstRow="1" w:lastRow="0" w:firstColumn="0" w:lastColumn="0" w:oddVBand="0" w:evenVBand="0" w:oddHBand="0" w:evenHBand="0" w:firstRowFirstColumn="0" w:firstRowLastColumn="0" w:lastRowFirstColumn="0" w:lastRowLastColumn="0"/>
          <w:trHeight w:val="343"/>
        </w:trPr>
        <w:tc>
          <w:tcPr>
            <w:cnfStyle w:val="001000000100" w:firstRow="0" w:lastRow="0" w:firstColumn="1" w:lastColumn="0" w:oddVBand="0" w:evenVBand="0" w:oddHBand="0" w:evenHBand="0" w:firstRowFirstColumn="1" w:firstRowLastColumn="0" w:lastRowFirstColumn="0" w:lastRowLastColumn="0"/>
            <w:tcW w:w="535" w:type="dxa"/>
          </w:tcPr>
          <w:p w:rsidR="00D501C2" w:rsidRDefault="00D501C2" w:rsidP="004E0CFB">
            <w:pPr>
              <w:rPr>
                <w:rFonts w:ascii="Times New Roman" w:hAnsi="Times New Roman" w:cs="Times New Roman"/>
                <w:b/>
                <w:lang w:val="tr-TR"/>
              </w:rPr>
            </w:pPr>
          </w:p>
        </w:tc>
        <w:tc>
          <w:tcPr>
            <w:tcW w:w="5521" w:type="dxa"/>
          </w:tcPr>
          <w:p w:rsidR="00D501C2" w:rsidRDefault="00D501C2" w:rsidP="004E0CF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Pr>
                <w:rFonts w:ascii="Times New Roman" w:hAnsi="Times New Roman" w:cs="Times New Roman"/>
                <w:b/>
                <w:lang w:val="tr-TR"/>
              </w:rPr>
              <w:t>Ürün</w:t>
            </w:r>
          </w:p>
        </w:tc>
        <w:tc>
          <w:tcPr>
            <w:tcW w:w="3029" w:type="dxa"/>
          </w:tcPr>
          <w:p w:rsidR="00D501C2" w:rsidRDefault="00D501C2" w:rsidP="004E0CFB">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Pr>
                <w:rFonts w:ascii="Times New Roman" w:hAnsi="Times New Roman" w:cs="Times New Roman"/>
                <w:b/>
                <w:lang w:val="tr-TR"/>
              </w:rPr>
              <w:t>İhracat Rakamı (1000</w:t>
            </w:r>
            <w:r>
              <w:rPr>
                <w:rFonts w:ascii="Times New Roman" w:hAnsi="Times New Roman" w:cs="Times New Roman"/>
                <w:b/>
                <w:lang w:val="en-US"/>
              </w:rPr>
              <w:t>$</w:t>
            </w:r>
            <w:r>
              <w:rPr>
                <w:rFonts w:ascii="Times New Roman" w:hAnsi="Times New Roman" w:cs="Times New Roman"/>
                <w:b/>
                <w:lang w:val="tr-TR"/>
              </w:rPr>
              <w:t>)</w:t>
            </w:r>
          </w:p>
        </w:tc>
      </w:tr>
      <w:tr w:rsidR="00D501C2" w:rsidTr="004E0CFB">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35" w:type="dxa"/>
          </w:tcPr>
          <w:p w:rsidR="00D501C2" w:rsidRDefault="00D501C2" w:rsidP="004E0CFB">
            <w:pPr>
              <w:rPr>
                <w:rFonts w:ascii="Times New Roman" w:hAnsi="Times New Roman" w:cs="Times New Roman"/>
                <w:b/>
                <w:sz w:val="24"/>
                <w:szCs w:val="24"/>
                <w:lang w:val="tr-TR"/>
              </w:rPr>
            </w:pPr>
            <w:r>
              <w:rPr>
                <w:rFonts w:ascii="Times New Roman" w:hAnsi="Times New Roman" w:cs="Times New Roman"/>
                <w:b/>
                <w:sz w:val="24"/>
                <w:szCs w:val="24"/>
                <w:lang w:val="tr-TR"/>
              </w:rPr>
              <w:t>1</w:t>
            </w:r>
          </w:p>
        </w:tc>
        <w:tc>
          <w:tcPr>
            <w:tcW w:w="5521" w:type="dxa"/>
          </w:tcPr>
          <w:p w:rsidR="00D501C2" w:rsidRPr="00334A3F" w:rsidRDefault="00D501C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İnciler, Kıymetli Taşlar, Madenler</w:t>
            </w:r>
          </w:p>
        </w:tc>
        <w:tc>
          <w:tcPr>
            <w:tcW w:w="3029" w:type="dxa"/>
          </w:tcPr>
          <w:p w:rsidR="00D501C2" w:rsidRPr="00334A3F" w:rsidRDefault="00D501C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889,980</w:t>
            </w:r>
          </w:p>
        </w:tc>
      </w:tr>
      <w:tr w:rsidR="00D501C2" w:rsidTr="004E0CFB">
        <w:trPr>
          <w:trHeight w:val="343"/>
        </w:trPr>
        <w:tc>
          <w:tcPr>
            <w:cnfStyle w:val="001000000000" w:firstRow="0" w:lastRow="0" w:firstColumn="1" w:lastColumn="0" w:oddVBand="0" w:evenVBand="0" w:oddHBand="0" w:evenHBand="0" w:firstRowFirstColumn="0" w:firstRowLastColumn="0" w:lastRowFirstColumn="0" w:lastRowLastColumn="0"/>
            <w:tcW w:w="535" w:type="dxa"/>
          </w:tcPr>
          <w:p w:rsidR="00D501C2" w:rsidRDefault="00D501C2" w:rsidP="004E0CFB">
            <w:pPr>
              <w:rPr>
                <w:rFonts w:ascii="Times New Roman" w:hAnsi="Times New Roman" w:cs="Times New Roman"/>
                <w:b/>
                <w:sz w:val="24"/>
                <w:szCs w:val="24"/>
                <w:lang w:val="tr-TR"/>
              </w:rPr>
            </w:pPr>
            <w:r>
              <w:rPr>
                <w:rFonts w:ascii="Times New Roman" w:hAnsi="Times New Roman" w:cs="Times New Roman"/>
                <w:b/>
                <w:sz w:val="24"/>
                <w:szCs w:val="24"/>
                <w:lang w:val="tr-TR"/>
              </w:rPr>
              <w:t>2</w:t>
            </w:r>
          </w:p>
        </w:tc>
        <w:tc>
          <w:tcPr>
            <w:tcW w:w="5521" w:type="dxa"/>
          </w:tcPr>
          <w:p w:rsidR="00D501C2" w:rsidRPr="00334A3F" w:rsidRDefault="00D501C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Makineler, Nükleer Reaktörler, Kazanlar</w:t>
            </w:r>
          </w:p>
        </w:tc>
        <w:tc>
          <w:tcPr>
            <w:tcW w:w="3029" w:type="dxa"/>
          </w:tcPr>
          <w:p w:rsidR="00D501C2" w:rsidRPr="00334A3F" w:rsidRDefault="00D501C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422,697</w:t>
            </w:r>
          </w:p>
        </w:tc>
      </w:tr>
      <w:tr w:rsidR="00D501C2" w:rsidTr="004E0CFB">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35" w:type="dxa"/>
          </w:tcPr>
          <w:p w:rsidR="00D501C2" w:rsidRDefault="00D501C2" w:rsidP="004E0CFB">
            <w:pPr>
              <w:rPr>
                <w:rFonts w:ascii="Times New Roman" w:hAnsi="Times New Roman" w:cs="Times New Roman"/>
                <w:b/>
                <w:sz w:val="24"/>
                <w:szCs w:val="24"/>
                <w:lang w:val="tr-TR"/>
              </w:rPr>
            </w:pPr>
            <w:r>
              <w:rPr>
                <w:rFonts w:ascii="Times New Roman" w:hAnsi="Times New Roman" w:cs="Times New Roman"/>
                <w:b/>
                <w:sz w:val="24"/>
                <w:szCs w:val="24"/>
                <w:lang w:val="tr-TR"/>
              </w:rPr>
              <w:t>3</w:t>
            </w:r>
          </w:p>
        </w:tc>
        <w:tc>
          <w:tcPr>
            <w:tcW w:w="5521" w:type="dxa"/>
          </w:tcPr>
          <w:p w:rsidR="00D501C2" w:rsidRPr="00334A3F" w:rsidRDefault="00D501C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Plastik ve Bakırdan Eşya</w:t>
            </w:r>
          </w:p>
        </w:tc>
        <w:tc>
          <w:tcPr>
            <w:tcW w:w="3029" w:type="dxa"/>
          </w:tcPr>
          <w:p w:rsidR="00D501C2" w:rsidRPr="00334A3F" w:rsidRDefault="00D501C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186,124</w:t>
            </w:r>
          </w:p>
        </w:tc>
      </w:tr>
      <w:tr w:rsidR="00D501C2" w:rsidTr="004E0CFB">
        <w:trPr>
          <w:trHeight w:val="343"/>
        </w:trPr>
        <w:tc>
          <w:tcPr>
            <w:cnfStyle w:val="001000000000" w:firstRow="0" w:lastRow="0" w:firstColumn="1" w:lastColumn="0" w:oddVBand="0" w:evenVBand="0" w:oddHBand="0" w:evenHBand="0" w:firstRowFirstColumn="0" w:firstRowLastColumn="0" w:lastRowFirstColumn="0" w:lastRowLastColumn="0"/>
            <w:tcW w:w="535" w:type="dxa"/>
          </w:tcPr>
          <w:p w:rsidR="00D501C2" w:rsidRDefault="00D501C2" w:rsidP="004E0CFB">
            <w:pPr>
              <w:rPr>
                <w:rFonts w:ascii="Times New Roman" w:hAnsi="Times New Roman" w:cs="Times New Roman"/>
                <w:b/>
                <w:sz w:val="24"/>
                <w:szCs w:val="24"/>
                <w:lang w:val="tr-TR"/>
              </w:rPr>
            </w:pPr>
            <w:r>
              <w:rPr>
                <w:rFonts w:ascii="Times New Roman" w:hAnsi="Times New Roman" w:cs="Times New Roman"/>
                <w:b/>
                <w:sz w:val="24"/>
                <w:szCs w:val="24"/>
                <w:lang w:val="tr-TR"/>
              </w:rPr>
              <w:t>4</w:t>
            </w:r>
          </w:p>
        </w:tc>
        <w:tc>
          <w:tcPr>
            <w:tcW w:w="5521" w:type="dxa"/>
          </w:tcPr>
          <w:p w:rsidR="00D501C2" w:rsidRPr="00334A3F" w:rsidRDefault="00D501C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Ağaç ve Ahşap Eşya, Odun Kömürü</w:t>
            </w:r>
          </w:p>
        </w:tc>
        <w:tc>
          <w:tcPr>
            <w:tcW w:w="3029" w:type="dxa"/>
          </w:tcPr>
          <w:p w:rsidR="00D501C2" w:rsidRPr="00334A3F" w:rsidRDefault="00D501C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169,140</w:t>
            </w:r>
          </w:p>
        </w:tc>
      </w:tr>
      <w:tr w:rsidR="00D501C2" w:rsidTr="004E0CFB">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35" w:type="dxa"/>
          </w:tcPr>
          <w:p w:rsidR="00D501C2" w:rsidRDefault="00D501C2" w:rsidP="004E0CFB">
            <w:pPr>
              <w:rPr>
                <w:rFonts w:ascii="Times New Roman" w:hAnsi="Times New Roman" w:cs="Times New Roman"/>
                <w:b/>
                <w:sz w:val="24"/>
                <w:szCs w:val="24"/>
                <w:lang w:val="tr-TR"/>
              </w:rPr>
            </w:pPr>
            <w:r>
              <w:rPr>
                <w:rFonts w:ascii="Times New Roman" w:hAnsi="Times New Roman" w:cs="Times New Roman"/>
                <w:b/>
                <w:sz w:val="24"/>
                <w:szCs w:val="24"/>
                <w:lang w:val="tr-TR"/>
              </w:rPr>
              <w:t>5</w:t>
            </w:r>
          </w:p>
        </w:tc>
        <w:tc>
          <w:tcPr>
            <w:tcW w:w="5521" w:type="dxa"/>
          </w:tcPr>
          <w:p w:rsidR="00D501C2" w:rsidRPr="00334A3F" w:rsidRDefault="00D501C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Elektrik, Elektronik Aletler</w:t>
            </w:r>
          </w:p>
        </w:tc>
        <w:tc>
          <w:tcPr>
            <w:tcW w:w="3029" w:type="dxa"/>
          </w:tcPr>
          <w:p w:rsidR="00D501C2" w:rsidRPr="00334A3F" w:rsidRDefault="00D501C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157,848</w:t>
            </w:r>
          </w:p>
        </w:tc>
      </w:tr>
      <w:tr w:rsidR="00D501C2" w:rsidTr="004E0CFB">
        <w:trPr>
          <w:trHeight w:val="343"/>
        </w:trPr>
        <w:tc>
          <w:tcPr>
            <w:cnfStyle w:val="001000000000" w:firstRow="0" w:lastRow="0" w:firstColumn="1" w:lastColumn="0" w:oddVBand="0" w:evenVBand="0" w:oddHBand="0" w:evenHBand="0" w:firstRowFirstColumn="0" w:firstRowLastColumn="0" w:lastRowFirstColumn="0" w:lastRowLastColumn="0"/>
            <w:tcW w:w="535" w:type="dxa"/>
          </w:tcPr>
          <w:p w:rsidR="00D501C2" w:rsidRDefault="00D501C2" w:rsidP="004E0CFB">
            <w:pPr>
              <w:rPr>
                <w:rFonts w:ascii="Times New Roman" w:hAnsi="Times New Roman" w:cs="Times New Roman"/>
                <w:b/>
                <w:sz w:val="24"/>
                <w:szCs w:val="24"/>
                <w:lang w:val="tr-TR"/>
              </w:rPr>
            </w:pPr>
            <w:r>
              <w:rPr>
                <w:rFonts w:ascii="Times New Roman" w:hAnsi="Times New Roman" w:cs="Times New Roman"/>
                <w:b/>
                <w:sz w:val="24"/>
                <w:szCs w:val="24"/>
                <w:lang w:val="tr-TR"/>
              </w:rPr>
              <w:t>6</w:t>
            </w:r>
          </w:p>
        </w:tc>
        <w:tc>
          <w:tcPr>
            <w:tcW w:w="5521" w:type="dxa"/>
          </w:tcPr>
          <w:p w:rsidR="00D501C2" w:rsidRPr="00334A3F" w:rsidRDefault="00D501C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Tütün ve Tütün Yerine Geçen İşlenmişler</w:t>
            </w:r>
          </w:p>
        </w:tc>
        <w:tc>
          <w:tcPr>
            <w:tcW w:w="3029" w:type="dxa"/>
          </w:tcPr>
          <w:p w:rsidR="00D501C2" w:rsidRPr="00334A3F" w:rsidRDefault="00D501C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133,357</w:t>
            </w:r>
          </w:p>
        </w:tc>
      </w:tr>
      <w:tr w:rsidR="00D501C2" w:rsidTr="004E0CFB">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35" w:type="dxa"/>
          </w:tcPr>
          <w:p w:rsidR="00D501C2" w:rsidRDefault="00D501C2" w:rsidP="004E0CFB">
            <w:pPr>
              <w:rPr>
                <w:rFonts w:ascii="Times New Roman" w:hAnsi="Times New Roman" w:cs="Times New Roman"/>
                <w:b/>
                <w:sz w:val="24"/>
                <w:szCs w:val="24"/>
                <w:lang w:val="tr-TR"/>
              </w:rPr>
            </w:pPr>
            <w:r>
              <w:rPr>
                <w:rFonts w:ascii="Times New Roman" w:hAnsi="Times New Roman" w:cs="Times New Roman"/>
                <w:b/>
                <w:sz w:val="24"/>
                <w:szCs w:val="24"/>
                <w:lang w:val="tr-TR"/>
              </w:rPr>
              <w:t>7</w:t>
            </w:r>
          </w:p>
        </w:tc>
        <w:tc>
          <w:tcPr>
            <w:tcW w:w="5521" w:type="dxa"/>
          </w:tcPr>
          <w:p w:rsidR="00D501C2" w:rsidRPr="00334A3F" w:rsidRDefault="00D501C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Elyaf</w:t>
            </w:r>
          </w:p>
        </w:tc>
        <w:tc>
          <w:tcPr>
            <w:tcW w:w="3029" w:type="dxa"/>
          </w:tcPr>
          <w:p w:rsidR="00D501C2" w:rsidRPr="00334A3F" w:rsidRDefault="00D501C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120,413</w:t>
            </w:r>
          </w:p>
        </w:tc>
      </w:tr>
      <w:tr w:rsidR="00D501C2" w:rsidTr="004E0CFB">
        <w:trPr>
          <w:trHeight w:val="343"/>
        </w:trPr>
        <w:tc>
          <w:tcPr>
            <w:cnfStyle w:val="001000000000" w:firstRow="0" w:lastRow="0" w:firstColumn="1" w:lastColumn="0" w:oddVBand="0" w:evenVBand="0" w:oddHBand="0" w:evenHBand="0" w:firstRowFirstColumn="0" w:firstRowLastColumn="0" w:lastRowFirstColumn="0" w:lastRowLastColumn="0"/>
            <w:tcW w:w="535" w:type="dxa"/>
          </w:tcPr>
          <w:p w:rsidR="00D501C2" w:rsidRDefault="00D501C2" w:rsidP="004E0CFB">
            <w:pPr>
              <w:rPr>
                <w:rFonts w:ascii="Times New Roman" w:hAnsi="Times New Roman" w:cs="Times New Roman"/>
                <w:b/>
                <w:sz w:val="24"/>
                <w:szCs w:val="24"/>
                <w:lang w:val="tr-TR"/>
              </w:rPr>
            </w:pPr>
            <w:r>
              <w:rPr>
                <w:rFonts w:ascii="Times New Roman" w:hAnsi="Times New Roman" w:cs="Times New Roman"/>
                <w:b/>
                <w:sz w:val="24"/>
                <w:szCs w:val="24"/>
                <w:lang w:val="tr-TR"/>
              </w:rPr>
              <w:t>8</w:t>
            </w:r>
          </w:p>
        </w:tc>
        <w:tc>
          <w:tcPr>
            <w:tcW w:w="5521" w:type="dxa"/>
          </w:tcPr>
          <w:p w:rsidR="00D501C2" w:rsidRPr="00334A3F" w:rsidRDefault="00D501C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Demiryolu, Tramvay Dışındaki Araçlar</w:t>
            </w:r>
          </w:p>
        </w:tc>
        <w:tc>
          <w:tcPr>
            <w:tcW w:w="3029" w:type="dxa"/>
          </w:tcPr>
          <w:p w:rsidR="00D501C2" w:rsidRPr="00334A3F" w:rsidRDefault="00D501C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99,420</w:t>
            </w:r>
          </w:p>
        </w:tc>
      </w:tr>
      <w:tr w:rsidR="00D501C2" w:rsidTr="004E0CFB">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35" w:type="dxa"/>
          </w:tcPr>
          <w:p w:rsidR="00D501C2" w:rsidRDefault="00D501C2" w:rsidP="004E0CFB">
            <w:pPr>
              <w:rPr>
                <w:rFonts w:ascii="Times New Roman" w:hAnsi="Times New Roman" w:cs="Times New Roman"/>
                <w:b/>
                <w:sz w:val="24"/>
                <w:szCs w:val="24"/>
                <w:lang w:val="tr-TR"/>
              </w:rPr>
            </w:pPr>
            <w:r>
              <w:rPr>
                <w:rFonts w:ascii="Times New Roman" w:hAnsi="Times New Roman" w:cs="Times New Roman"/>
                <w:b/>
                <w:sz w:val="24"/>
                <w:szCs w:val="24"/>
                <w:lang w:val="tr-TR"/>
              </w:rPr>
              <w:t>9</w:t>
            </w:r>
          </w:p>
        </w:tc>
        <w:tc>
          <w:tcPr>
            <w:tcW w:w="5521" w:type="dxa"/>
          </w:tcPr>
          <w:p w:rsidR="00D501C2" w:rsidRPr="00334A3F" w:rsidRDefault="00D501C2"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Eşitli Mamul Eşya</w:t>
            </w:r>
          </w:p>
        </w:tc>
        <w:tc>
          <w:tcPr>
            <w:tcW w:w="3029" w:type="dxa"/>
          </w:tcPr>
          <w:p w:rsidR="00D501C2" w:rsidRPr="00334A3F" w:rsidRDefault="00D501C2"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93,374</w:t>
            </w:r>
          </w:p>
        </w:tc>
      </w:tr>
      <w:tr w:rsidR="00D501C2" w:rsidTr="004E0CFB">
        <w:trPr>
          <w:trHeight w:val="363"/>
        </w:trPr>
        <w:tc>
          <w:tcPr>
            <w:cnfStyle w:val="001000000000" w:firstRow="0" w:lastRow="0" w:firstColumn="1" w:lastColumn="0" w:oddVBand="0" w:evenVBand="0" w:oddHBand="0" w:evenHBand="0" w:firstRowFirstColumn="0" w:firstRowLastColumn="0" w:lastRowFirstColumn="0" w:lastRowLastColumn="0"/>
            <w:tcW w:w="535" w:type="dxa"/>
          </w:tcPr>
          <w:p w:rsidR="00D501C2" w:rsidRDefault="00D501C2" w:rsidP="004E0CFB">
            <w:pPr>
              <w:rPr>
                <w:rFonts w:ascii="Times New Roman" w:hAnsi="Times New Roman" w:cs="Times New Roman"/>
                <w:b/>
                <w:sz w:val="24"/>
                <w:szCs w:val="24"/>
                <w:lang w:val="tr-TR"/>
              </w:rPr>
            </w:pPr>
            <w:r>
              <w:rPr>
                <w:rFonts w:ascii="Times New Roman" w:hAnsi="Times New Roman" w:cs="Times New Roman"/>
                <w:b/>
                <w:sz w:val="24"/>
                <w:szCs w:val="24"/>
                <w:lang w:val="tr-TR"/>
              </w:rPr>
              <w:t>10</w:t>
            </w:r>
          </w:p>
        </w:tc>
        <w:tc>
          <w:tcPr>
            <w:tcW w:w="5521" w:type="dxa"/>
          </w:tcPr>
          <w:p w:rsidR="00D501C2" w:rsidRPr="00334A3F" w:rsidRDefault="00D501C2"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Demir veya Çelikten Eşya</w:t>
            </w:r>
          </w:p>
        </w:tc>
        <w:tc>
          <w:tcPr>
            <w:tcW w:w="3029" w:type="dxa"/>
          </w:tcPr>
          <w:p w:rsidR="00D501C2" w:rsidRPr="00334A3F" w:rsidRDefault="00D501C2"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89,970</w:t>
            </w:r>
          </w:p>
        </w:tc>
      </w:tr>
    </w:tbl>
    <w:p w:rsidR="00D501C2" w:rsidRDefault="001B390F" w:rsidP="008149E2">
      <w:pPr>
        <w:rPr>
          <w:rFonts w:ascii="Times New Roman" w:hAnsi="Times New Roman" w:cs="Times New Roman"/>
          <w:b/>
          <w:sz w:val="24"/>
          <w:szCs w:val="24"/>
          <w:lang w:val="tr-TR"/>
        </w:rPr>
      </w:pPr>
      <w:r>
        <w:rPr>
          <w:rFonts w:ascii="Times New Roman" w:hAnsi="Times New Roman" w:cs="Times New Roman"/>
          <w:i/>
          <w:sz w:val="16"/>
          <w:szCs w:val="16"/>
          <w:lang w:val="tr-TR"/>
        </w:rPr>
        <w:t xml:space="preserve">          </w:t>
      </w:r>
      <w:r w:rsidRPr="006454F1">
        <w:rPr>
          <w:rFonts w:ascii="Times New Roman" w:hAnsi="Times New Roman" w:cs="Times New Roman"/>
          <w:i/>
          <w:sz w:val="16"/>
          <w:szCs w:val="16"/>
          <w:lang w:val="tr-TR"/>
        </w:rPr>
        <w:t>Kaynak: Trade Map</w:t>
      </w:r>
    </w:p>
    <w:p w:rsidR="00133B44" w:rsidRDefault="00133B44" w:rsidP="008149E2">
      <w:pPr>
        <w:rPr>
          <w:rFonts w:ascii="Times New Roman" w:hAnsi="Times New Roman" w:cs="Times New Roman"/>
          <w:b/>
          <w:sz w:val="24"/>
          <w:szCs w:val="24"/>
          <w:lang w:val="tr-TR"/>
        </w:rPr>
      </w:pPr>
    </w:p>
    <w:p w:rsidR="00133B44" w:rsidRPr="003B7358" w:rsidRDefault="00133B44" w:rsidP="008149E2">
      <w:pPr>
        <w:rPr>
          <w:rFonts w:ascii="Times New Roman" w:hAnsi="Times New Roman" w:cs="Times New Roman"/>
          <w:b/>
          <w:color w:val="000000" w:themeColor="text1"/>
          <w:sz w:val="24"/>
          <w:szCs w:val="24"/>
          <w:lang w:val="tr-TR"/>
        </w:rPr>
      </w:pPr>
      <w:r w:rsidRPr="004364BC">
        <w:rPr>
          <w:rFonts w:ascii="Times New Roman" w:hAnsi="Times New Roman" w:cs="Times New Roman"/>
          <w:b/>
          <w:color w:val="000000" w:themeColor="text1"/>
          <w:sz w:val="24"/>
          <w:szCs w:val="24"/>
          <w:lang w:val="tr-TR"/>
        </w:rPr>
        <w:lastRenderedPageBreak/>
        <w:t>Türkiye’nin İran İthalatında İlk 10 Ürün (2015)</w:t>
      </w:r>
    </w:p>
    <w:tbl>
      <w:tblPr>
        <w:tblStyle w:val="OrtaListe2-Vurgu3"/>
        <w:tblW w:w="0" w:type="auto"/>
        <w:tblLook w:val="04A0" w:firstRow="1" w:lastRow="0" w:firstColumn="1" w:lastColumn="0" w:noHBand="0" w:noVBand="1"/>
      </w:tblPr>
      <w:tblGrid>
        <w:gridCol w:w="959"/>
        <w:gridCol w:w="5245"/>
        <w:gridCol w:w="2942"/>
      </w:tblGrid>
      <w:tr w:rsidR="003B7358" w:rsidRPr="006454F1" w:rsidTr="004E0CFB">
        <w:trPr>
          <w:cnfStyle w:val="100000000000" w:firstRow="1" w:lastRow="0" w:firstColumn="0" w:lastColumn="0" w:oddVBand="0" w:evenVBand="0" w:oddHBand="0" w:evenHBand="0" w:firstRowFirstColumn="0" w:firstRowLastColumn="0" w:lastRowFirstColumn="0" w:lastRowLastColumn="0"/>
          <w:trHeight w:val="60"/>
        </w:trPr>
        <w:tc>
          <w:tcPr>
            <w:cnfStyle w:val="001000000100" w:firstRow="0" w:lastRow="0" w:firstColumn="1" w:lastColumn="0" w:oddVBand="0" w:evenVBand="0" w:oddHBand="0" w:evenHBand="0" w:firstRowFirstColumn="1" w:firstRowLastColumn="0" w:lastRowFirstColumn="0" w:lastRowLastColumn="0"/>
            <w:tcW w:w="959" w:type="dxa"/>
          </w:tcPr>
          <w:p w:rsidR="003B7358" w:rsidRPr="003B7358" w:rsidRDefault="003B7358" w:rsidP="004E0CFB">
            <w:pPr>
              <w:rPr>
                <w:rFonts w:ascii="Times New Roman" w:hAnsi="Times New Roman" w:cs="Times New Roman"/>
                <w:lang w:val="tr-TR"/>
              </w:rPr>
            </w:pPr>
          </w:p>
        </w:tc>
        <w:tc>
          <w:tcPr>
            <w:tcW w:w="5245" w:type="dxa"/>
          </w:tcPr>
          <w:p w:rsidR="003B7358" w:rsidRPr="006454F1" w:rsidRDefault="003B7358" w:rsidP="004E0CF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6454F1">
              <w:rPr>
                <w:rFonts w:ascii="Times New Roman" w:hAnsi="Times New Roman" w:cs="Times New Roman"/>
                <w:b/>
              </w:rPr>
              <w:t>Ü</w:t>
            </w:r>
            <w:proofErr w:type="spellStart"/>
            <w:r w:rsidRPr="006454F1">
              <w:rPr>
                <w:rFonts w:ascii="Times New Roman" w:hAnsi="Times New Roman" w:cs="Times New Roman"/>
                <w:b/>
                <w:lang w:val="tr-TR"/>
              </w:rPr>
              <w:t>rün</w:t>
            </w:r>
            <w:proofErr w:type="spellEnd"/>
          </w:p>
        </w:tc>
        <w:tc>
          <w:tcPr>
            <w:tcW w:w="2942" w:type="dxa"/>
          </w:tcPr>
          <w:p w:rsidR="003B7358" w:rsidRPr="0091759C" w:rsidRDefault="003B7358" w:rsidP="004E0CFB">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Pr>
                <w:rFonts w:ascii="Times New Roman" w:hAnsi="Times New Roman" w:cs="Times New Roman"/>
                <w:b/>
                <w:lang w:val="tr-TR"/>
              </w:rPr>
              <w:t xml:space="preserve"> </w:t>
            </w:r>
            <w:r w:rsidRPr="006454F1">
              <w:rPr>
                <w:rFonts w:ascii="Times New Roman" w:hAnsi="Times New Roman" w:cs="Times New Roman"/>
                <w:b/>
              </w:rPr>
              <w:t>İthalat rakam</w:t>
            </w:r>
            <w:r>
              <w:rPr>
                <w:rFonts w:ascii="Times New Roman" w:hAnsi="Times New Roman" w:cs="Times New Roman"/>
                <w:b/>
                <w:lang w:val="tr-TR"/>
              </w:rPr>
              <w:t>(1000</w:t>
            </w:r>
            <w:r>
              <w:rPr>
                <w:rFonts w:ascii="Times New Roman" w:hAnsi="Times New Roman" w:cs="Times New Roman"/>
                <w:b/>
                <w:lang w:val="en-US"/>
              </w:rPr>
              <w:t>$</w:t>
            </w:r>
            <w:r>
              <w:rPr>
                <w:rFonts w:ascii="Times New Roman" w:hAnsi="Times New Roman" w:cs="Times New Roman"/>
                <w:b/>
                <w:lang w:val="tr-TR"/>
              </w:rPr>
              <w:t>)</w:t>
            </w:r>
          </w:p>
        </w:tc>
      </w:tr>
      <w:tr w:rsidR="003B7358" w:rsidRPr="003B7358"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B7358" w:rsidRPr="006454F1" w:rsidRDefault="003B7358" w:rsidP="004E0CFB">
            <w:pPr>
              <w:rPr>
                <w:rFonts w:ascii="Times New Roman" w:hAnsi="Times New Roman" w:cs="Times New Roman"/>
                <w:sz w:val="24"/>
                <w:szCs w:val="24"/>
              </w:rPr>
            </w:pPr>
            <w:r w:rsidRPr="006454F1">
              <w:rPr>
                <w:rFonts w:ascii="Times New Roman" w:hAnsi="Times New Roman" w:cs="Times New Roman"/>
                <w:sz w:val="24"/>
                <w:szCs w:val="24"/>
              </w:rPr>
              <w:t>1</w:t>
            </w:r>
          </w:p>
        </w:tc>
        <w:tc>
          <w:tcPr>
            <w:tcW w:w="5245" w:type="dxa"/>
          </w:tcPr>
          <w:p w:rsidR="003B7358" w:rsidRPr="003B7358" w:rsidRDefault="003B7358"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en-US"/>
              </w:rPr>
              <w:t xml:space="preserve">Mineral </w:t>
            </w:r>
            <w:proofErr w:type="spellStart"/>
            <w:r>
              <w:rPr>
                <w:rFonts w:ascii="Times New Roman" w:hAnsi="Times New Roman" w:cs="Times New Roman"/>
                <w:sz w:val="24"/>
                <w:szCs w:val="24"/>
                <w:lang w:val="en-US"/>
              </w:rPr>
              <w:t>Yakıtlar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Yağlar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Pr="006454F1">
              <w:rPr>
                <w:rFonts w:ascii="Times New Roman" w:hAnsi="Times New Roman" w:cs="Times New Roman"/>
                <w:sz w:val="24"/>
                <w:szCs w:val="24"/>
                <w:lang w:val="en-US"/>
              </w:rPr>
              <w:t>ağıtım</w:t>
            </w:r>
            <w:proofErr w:type="spellEnd"/>
            <w:r w:rsidRPr="006454F1">
              <w:rPr>
                <w:rFonts w:ascii="Times New Roman" w:hAnsi="Times New Roman" w:cs="Times New Roman"/>
                <w:sz w:val="24"/>
                <w:szCs w:val="24"/>
                <w:lang w:val="en-US"/>
              </w:rPr>
              <w:t xml:space="preserve"> </w:t>
            </w:r>
            <w:proofErr w:type="spellStart"/>
            <w:r w:rsidRPr="006454F1">
              <w:rPr>
                <w:rFonts w:ascii="Times New Roman" w:hAnsi="Times New Roman" w:cs="Times New Roman"/>
                <w:sz w:val="24"/>
                <w:szCs w:val="24"/>
                <w:lang w:val="en-US"/>
              </w:rPr>
              <w:t>ürünleri</w:t>
            </w:r>
            <w:proofErr w:type="spellEnd"/>
          </w:p>
        </w:tc>
        <w:tc>
          <w:tcPr>
            <w:tcW w:w="2942" w:type="dxa"/>
          </w:tcPr>
          <w:p w:rsidR="003B7358" w:rsidRPr="003B7358" w:rsidRDefault="003B7358"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4.900.536</w:t>
            </w:r>
          </w:p>
        </w:tc>
      </w:tr>
      <w:tr w:rsidR="003B7358" w:rsidRPr="006454F1" w:rsidTr="004E0CFB">
        <w:tc>
          <w:tcPr>
            <w:cnfStyle w:val="001000000000" w:firstRow="0" w:lastRow="0" w:firstColumn="1" w:lastColumn="0" w:oddVBand="0" w:evenVBand="0" w:oddHBand="0" w:evenHBand="0" w:firstRowFirstColumn="0" w:firstRowLastColumn="0" w:lastRowFirstColumn="0" w:lastRowLastColumn="0"/>
            <w:tcW w:w="959" w:type="dxa"/>
          </w:tcPr>
          <w:p w:rsidR="003B7358" w:rsidRPr="006454F1" w:rsidRDefault="003B7358" w:rsidP="004E0CFB">
            <w:pPr>
              <w:rPr>
                <w:rFonts w:ascii="Times New Roman" w:hAnsi="Times New Roman" w:cs="Times New Roman"/>
                <w:sz w:val="24"/>
                <w:szCs w:val="24"/>
              </w:rPr>
            </w:pPr>
            <w:r w:rsidRPr="006454F1">
              <w:rPr>
                <w:rFonts w:ascii="Times New Roman" w:hAnsi="Times New Roman" w:cs="Times New Roman"/>
                <w:sz w:val="24"/>
                <w:szCs w:val="24"/>
              </w:rPr>
              <w:t>2</w:t>
            </w:r>
          </w:p>
        </w:tc>
        <w:tc>
          <w:tcPr>
            <w:tcW w:w="5245" w:type="dxa"/>
          </w:tcPr>
          <w:p w:rsidR="003B7358" w:rsidRPr="006454F1" w:rsidRDefault="003B7358"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tr-TR"/>
              </w:rPr>
              <w:t>Plastik ve Bakırdan Eşya</w:t>
            </w:r>
          </w:p>
        </w:tc>
        <w:tc>
          <w:tcPr>
            <w:tcW w:w="2942" w:type="dxa"/>
          </w:tcPr>
          <w:p w:rsidR="003B7358" w:rsidRPr="003B7358" w:rsidRDefault="003B7358"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463.768</w:t>
            </w:r>
          </w:p>
        </w:tc>
      </w:tr>
      <w:tr w:rsidR="003B7358" w:rsidRPr="006454F1"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B7358" w:rsidRPr="006454F1" w:rsidRDefault="003B7358" w:rsidP="004E0CFB">
            <w:pPr>
              <w:rPr>
                <w:rFonts w:ascii="Times New Roman" w:hAnsi="Times New Roman" w:cs="Times New Roman"/>
                <w:sz w:val="24"/>
                <w:szCs w:val="24"/>
              </w:rPr>
            </w:pPr>
            <w:r w:rsidRPr="006454F1">
              <w:rPr>
                <w:rFonts w:ascii="Times New Roman" w:hAnsi="Times New Roman" w:cs="Times New Roman"/>
                <w:sz w:val="24"/>
                <w:szCs w:val="24"/>
              </w:rPr>
              <w:t>3</w:t>
            </w:r>
          </w:p>
        </w:tc>
        <w:tc>
          <w:tcPr>
            <w:tcW w:w="5245" w:type="dxa"/>
          </w:tcPr>
          <w:p w:rsidR="003B7358" w:rsidRPr="006454F1" w:rsidRDefault="003B7358"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 xml:space="preserve">Bakır ve </w:t>
            </w:r>
            <w:r>
              <w:rPr>
                <w:rFonts w:ascii="Times New Roman" w:hAnsi="Times New Roman" w:cs="Times New Roman"/>
                <w:sz w:val="24"/>
                <w:szCs w:val="24"/>
                <w:lang w:val="tr-TR"/>
              </w:rPr>
              <w:t>B</w:t>
            </w:r>
            <w:r>
              <w:rPr>
                <w:rFonts w:ascii="Times New Roman" w:hAnsi="Times New Roman" w:cs="Times New Roman"/>
                <w:sz w:val="24"/>
                <w:szCs w:val="24"/>
              </w:rPr>
              <w:t xml:space="preserve">akırdan </w:t>
            </w:r>
            <w:r>
              <w:rPr>
                <w:rFonts w:ascii="Times New Roman" w:hAnsi="Times New Roman" w:cs="Times New Roman"/>
                <w:sz w:val="24"/>
                <w:szCs w:val="24"/>
                <w:lang w:val="tr-TR"/>
              </w:rPr>
              <w:t>E</w:t>
            </w:r>
            <w:r w:rsidRPr="006454F1">
              <w:rPr>
                <w:rFonts w:ascii="Times New Roman" w:hAnsi="Times New Roman" w:cs="Times New Roman"/>
                <w:sz w:val="24"/>
                <w:szCs w:val="24"/>
              </w:rPr>
              <w:t>şya</w:t>
            </w:r>
          </w:p>
        </w:tc>
        <w:tc>
          <w:tcPr>
            <w:tcW w:w="2942" w:type="dxa"/>
          </w:tcPr>
          <w:p w:rsidR="003B7358" w:rsidRPr="003B7358" w:rsidRDefault="003B7358"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193.943</w:t>
            </w:r>
          </w:p>
        </w:tc>
      </w:tr>
      <w:tr w:rsidR="003B7358" w:rsidRPr="006454F1" w:rsidTr="004E0CFB">
        <w:tc>
          <w:tcPr>
            <w:cnfStyle w:val="001000000000" w:firstRow="0" w:lastRow="0" w:firstColumn="1" w:lastColumn="0" w:oddVBand="0" w:evenVBand="0" w:oddHBand="0" w:evenHBand="0" w:firstRowFirstColumn="0" w:firstRowLastColumn="0" w:lastRowFirstColumn="0" w:lastRowLastColumn="0"/>
            <w:tcW w:w="959" w:type="dxa"/>
          </w:tcPr>
          <w:p w:rsidR="003B7358" w:rsidRPr="006454F1" w:rsidRDefault="003B7358" w:rsidP="004E0CFB">
            <w:pPr>
              <w:rPr>
                <w:rFonts w:ascii="Times New Roman" w:hAnsi="Times New Roman" w:cs="Times New Roman"/>
                <w:sz w:val="24"/>
                <w:szCs w:val="24"/>
              </w:rPr>
            </w:pPr>
            <w:r w:rsidRPr="006454F1">
              <w:rPr>
                <w:rFonts w:ascii="Times New Roman" w:hAnsi="Times New Roman" w:cs="Times New Roman"/>
                <w:sz w:val="24"/>
                <w:szCs w:val="24"/>
              </w:rPr>
              <w:t>4</w:t>
            </w:r>
          </w:p>
        </w:tc>
        <w:tc>
          <w:tcPr>
            <w:tcW w:w="5245" w:type="dxa"/>
          </w:tcPr>
          <w:p w:rsidR="003B7358" w:rsidRPr="003B7358" w:rsidRDefault="003B7358"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Gübreler</w:t>
            </w:r>
          </w:p>
        </w:tc>
        <w:tc>
          <w:tcPr>
            <w:tcW w:w="2942" w:type="dxa"/>
          </w:tcPr>
          <w:p w:rsidR="003B7358" w:rsidRPr="003B7358" w:rsidRDefault="003B7358"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100.425</w:t>
            </w:r>
          </w:p>
        </w:tc>
      </w:tr>
      <w:tr w:rsidR="003B7358" w:rsidRPr="006454F1"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B7358" w:rsidRPr="006454F1" w:rsidRDefault="003B7358" w:rsidP="004E0CFB">
            <w:pPr>
              <w:rPr>
                <w:rFonts w:ascii="Times New Roman" w:hAnsi="Times New Roman" w:cs="Times New Roman"/>
                <w:sz w:val="24"/>
                <w:szCs w:val="24"/>
              </w:rPr>
            </w:pPr>
            <w:r w:rsidRPr="006454F1">
              <w:rPr>
                <w:rFonts w:ascii="Times New Roman" w:hAnsi="Times New Roman" w:cs="Times New Roman"/>
                <w:sz w:val="24"/>
                <w:szCs w:val="24"/>
              </w:rPr>
              <w:t>5</w:t>
            </w:r>
          </w:p>
        </w:tc>
        <w:tc>
          <w:tcPr>
            <w:tcW w:w="5245" w:type="dxa"/>
          </w:tcPr>
          <w:p w:rsidR="003B7358" w:rsidRPr="003B7358" w:rsidRDefault="003B7358"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Organik Kimyasallar</w:t>
            </w:r>
          </w:p>
        </w:tc>
        <w:tc>
          <w:tcPr>
            <w:tcW w:w="2942" w:type="dxa"/>
          </w:tcPr>
          <w:p w:rsidR="003B7358" w:rsidRPr="003B7358" w:rsidRDefault="003B7358"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90.865</w:t>
            </w:r>
          </w:p>
        </w:tc>
      </w:tr>
      <w:tr w:rsidR="003B7358" w:rsidRPr="006454F1" w:rsidTr="004E0CFB">
        <w:tc>
          <w:tcPr>
            <w:cnfStyle w:val="001000000000" w:firstRow="0" w:lastRow="0" w:firstColumn="1" w:lastColumn="0" w:oddVBand="0" w:evenVBand="0" w:oddHBand="0" w:evenHBand="0" w:firstRowFirstColumn="0" w:firstRowLastColumn="0" w:lastRowFirstColumn="0" w:lastRowLastColumn="0"/>
            <w:tcW w:w="959" w:type="dxa"/>
          </w:tcPr>
          <w:p w:rsidR="003B7358" w:rsidRPr="006454F1" w:rsidRDefault="003B7358" w:rsidP="004E0CFB">
            <w:pPr>
              <w:rPr>
                <w:rFonts w:ascii="Times New Roman" w:hAnsi="Times New Roman" w:cs="Times New Roman"/>
                <w:sz w:val="24"/>
                <w:szCs w:val="24"/>
              </w:rPr>
            </w:pPr>
            <w:r w:rsidRPr="006454F1">
              <w:rPr>
                <w:rFonts w:ascii="Times New Roman" w:hAnsi="Times New Roman" w:cs="Times New Roman"/>
                <w:sz w:val="24"/>
                <w:szCs w:val="24"/>
              </w:rPr>
              <w:t>6</w:t>
            </w:r>
          </w:p>
        </w:tc>
        <w:tc>
          <w:tcPr>
            <w:tcW w:w="5245" w:type="dxa"/>
          </w:tcPr>
          <w:p w:rsidR="003B7358" w:rsidRPr="003B7358" w:rsidRDefault="003B7358"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Çinko ve Çinkodan Eşyalar</w:t>
            </w:r>
          </w:p>
        </w:tc>
        <w:tc>
          <w:tcPr>
            <w:tcW w:w="2942" w:type="dxa"/>
          </w:tcPr>
          <w:p w:rsidR="003B7358" w:rsidRPr="003B7358" w:rsidRDefault="003B7358"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88.636</w:t>
            </w:r>
          </w:p>
        </w:tc>
      </w:tr>
      <w:tr w:rsidR="003B7358" w:rsidRPr="006454F1"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B7358" w:rsidRPr="006454F1" w:rsidRDefault="003B7358" w:rsidP="004E0CFB">
            <w:pPr>
              <w:rPr>
                <w:rFonts w:ascii="Times New Roman" w:hAnsi="Times New Roman" w:cs="Times New Roman"/>
                <w:sz w:val="24"/>
                <w:szCs w:val="24"/>
              </w:rPr>
            </w:pPr>
            <w:r w:rsidRPr="006454F1">
              <w:rPr>
                <w:rFonts w:ascii="Times New Roman" w:hAnsi="Times New Roman" w:cs="Times New Roman"/>
                <w:sz w:val="24"/>
                <w:szCs w:val="24"/>
              </w:rPr>
              <w:t>7</w:t>
            </w:r>
          </w:p>
        </w:tc>
        <w:tc>
          <w:tcPr>
            <w:tcW w:w="5245" w:type="dxa"/>
          </w:tcPr>
          <w:p w:rsidR="003B7358" w:rsidRPr="006454F1" w:rsidRDefault="003B7358"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Aliminyum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Aliminyumdan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Eşyalar</w:t>
            </w:r>
            <w:proofErr w:type="spellEnd"/>
          </w:p>
        </w:tc>
        <w:tc>
          <w:tcPr>
            <w:tcW w:w="2942" w:type="dxa"/>
          </w:tcPr>
          <w:p w:rsidR="003B7358" w:rsidRPr="003B7358" w:rsidRDefault="003B7358"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45.323</w:t>
            </w:r>
          </w:p>
        </w:tc>
      </w:tr>
      <w:tr w:rsidR="003B7358" w:rsidRPr="006454F1" w:rsidTr="004E0CFB">
        <w:tc>
          <w:tcPr>
            <w:cnfStyle w:val="001000000000" w:firstRow="0" w:lastRow="0" w:firstColumn="1" w:lastColumn="0" w:oddVBand="0" w:evenVBand="0" w:oddHBand="0" w:evenHBand="0" w:firstRowFirstColumn="0" w:firstRowLastColumn="0" w:lastRowFirstColumn="0" w:lastRowLastColumn="0"/>
            <w:tcW w:w="959" w:type="dxa"/>
          </w:tcPr>
          <w:p w:rsidR="003B7358" w:rsidRPr="006454F1" w:rsidRDefault="003B7358" w:rsidP="004E0CFB">
            <w:pPr>
              <w:rPr>
                <w:rFonts w:ascii="Times New Roman" w:hAnsi="Times New Roman" w:cs="Times New Roman"/>
                <w:sz w:val="24"/>
                <w:szCs w:val="24"/>
              </w:rPr>
            </w:pPr>
            <w:r w:rsidRPr="006454F1">
              <w:rPr>
                <w:rFonts w:ascii="Times New Roman" w:hAnsi="Times New Roman" w:cs="Times New Roman"/>
                <w:sz w:val="24"/>
                <w:szCs w:val="24"/>
              </w:rPr>
              <w:t>8</w:t>
            </w:r>
          </w:p>
        </w:tc>
        <w:tc>
          <w:tcPr>
            <w:tcW w:w="5245" w:type="dxa"/>
          </w:tcPr>
          <w:p w:rsidR="003B7358" w:rsidRPr="006454F1" w:rsidRDefault="003B7358"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Demir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Çelik</w:t>
            </w:r>
            <w:proofErr w:type="spellEnd"/>
          </w:p>
        </w:tc>
        <w:tc>
          <w:tcPr>
            <w:tcW w:w="2942" w:type="dxa"/>
          </w:tcPr>
          <w:p w:rsidR="003B7358" w:rsidRPr="003B7358" w:rsidRDefault="003B7358"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29.783</w:t>
            </w:r>
          </w:p>
        </w:tc>
      </w:tr>
      <w:tr w:rsidR="003B7358" w:rsidRPr="003B7358" w:rsidTr="004E0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B7358" w:rsidRPr="006454F1" w:rsidRDefault="003B7358" w:rsidP="004E0CFB">
            <w:pPr>
              <w:rPr>
                <w:rFonts w:ascii="Times New Roman" w:hAnsi="Times New Roman" w:cs="Times New Roman"/>
                <w:sz w:val="24"/>
                <w:szCs w:val="24"/>
              </w:rPr>
            </w:pPr>
            <w:r w:rsidRPr="006454F1">
              <w:rPr>
                <w:rFonts w:ascii="Times New Roman" w:hAnsi="Times New Roman" w:cs="Times New Roman"/>
                <w:sz w:val="24"/>
                <w:szCs w:val="24"/>
              </w:rPr>
              <w:t>9</w:t>
            </w:r>
          </w:p>
        </w:tc>
        <w:tc>
          <w:tcPr>
            <w:tcW w:w="5245" w:type="dxa"/>
          </w:tcPr>
          <w:p w:rsidR="003B7358" w:rsidRPr="003B7358" w:rsidRDefault="003B7358" w:rsidP="004E0C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Yenilebilir Meyve, Fındık, Narenciye, Kavun</w:t>
            </w:r>
          </w:p>
        </w:tc>
        <w:tc>
          <w:tcPr>
            <w:tcW w:w="2942" w:type="dxa"/>
          </w:tcPr>
          <w:p w:rsidR="003B7358" w:rsidRPr="003B7358" w:rsidRDefault="003B7358" w:rsidP="004E0C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19.047</w:t>
            </w:r>
          </w:p>
        </w:tc>
      </w:tr>
      <w:tr w:rsidR="003B7358" w:rsidRPr="006454F1" w:rsidTr="004E0CFB">
        <w:tc>
          <w:tcPr>
            <w:cnfStyle w:val="001000000000" w:firstRow="0" w:lastRow="0" w:firstColumn="1" w:lastColumn="0" w:oddVBand="0" w:evenVBand="0" w:oddHBand="0" w:evenHBand="0" w:firstRowFirstColumn="0" w:firstRowLastColumn="0" w:lastRowFirstColumn="0" w:lastRowLastColumn="0"/>
            <w:tcW w:w="959" w:type="dxa"/>
          </w:tcPr>
          <w:p w:rsidR="003B7358" w:rsidRPr="006454F1" w:rsidRDefault="003B7358" w:rsidP="004E0CFB">
            <w:pPr>
              <w:rPr>
                <w:rFonts w:ascii="Times New Roman" w:hAnsi="Times New Roman" w:cs="Times New Roman"/>
                <w:sz w:val="24"/>
                <w:szCs w:val="24"/>
              </w:rPr>
            </w:pPr>
            <w:r w:rsidRPr="006454F1">
              <w:rPr>
                <w:rFonts w:ascii="Times New Roman" w:hAnsi="Times New Roman" w:cs="Times New Roman"/>
                <w:sz w:val="24"/>
                <w:szCs w:val="24"/>
              </w:rPr>
              <w:t>10</w:t>
            </w:r>
          </w:p>
        </w:tc>
        <w:tc>
          <w:tcPr>
            <w:tcW w:w="5245" w:type="dxa"/>
          </w:tcPr>
          <w:p w:rsidR="003B7358" w:rsidRPr="003B7358" w:rsidRDefault="003B7358" w:rsidP="004E0C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Cam ve Camdan Eşya</w:t>
            </w:r>
          </w:p>
        </w:tc>
        <w:tc>
          <w:tcPr>
            <w:tcW w:w="2942" w:type="dxa"/>
          </w:tcPr>
          <w:p w:rsidR="003B7358" w:rsidRPr="003B7358" w:rsidRDefault="003B7358" w:rsidP="004E0C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13.929</w:t>
            </w:r>
          </w:p>
        </w:tc>
      </w:tr>
    </w:tbl>
    <w:p w:rsidR="00133B44" w:rsidRPr="003B7358" w:rsidRDefault="003B7358" w:rsidP="008149E2">
      <w:pPr>
        <w:rPr>
          <w:rFonts w:ascii="Times New Roman" w:hAnsi="Times New Roman" w:cs="Times New Roman"/>
          <w:i/>
          <w:sz w:val="16"/>
          <w:szCs w:val="16"/>
          <w:lang w:val="tr-TR"/>
        </w:rPr>
      </w:pPr>
      <w:r>
        <w:rPr>
          <w:rFonts w:ascii="Times New Roman" w:hAnsi="Times New Roman" w:cs="Times New Roman"/>
          <w:i/>
          <w:sz w:val="16"/>
          <w:szCs w:val="16"/>
          <w:lang w:val="tr-TR"/>
        </w:rPr>
        <w:t xml:space="preserve">                     </w:t>
      </w:r>
      <w:r w:rsidRPr="006454F1">
        <w:rPr>
          <w:rFonts w:ascii="Times New Roman" w:hAnsi="Times New Roman" w:cs="Times New Roman"/>
          <w:i/>
          <w:sz w:val="16"/>
          <w:szCs w:val="16"/>
          <w:lang w:val="tr-TR"/>
        </w:rPr>
        <w:t>Kaynak: Trade Map</w:t>
      </w:r>
    </w:p>
    <w:p w:rsidR="00133B44" w:rsidRDefault="00133B44" w:rsidP="00133B44">
      <w:pPr>
        <w:jc w:val="both"/>
        <w:rPr>
          <w:rFonts w:ascii="Times New Roman" w:hAnsi="Times New Roman" w:cs="Times New Roman"/>
          <w:b/>
          <w:sz w:val="24"/>
          <w:szCs w:val="24"/>
          <w:lang w:val="tr-TR"/>
        </w:rPr>
      </w:pPr>
    </w:p>
    <w:p w:rsidR="00133B44" w:rsidRPr="005A02F1" w:rsidRDefault="00133B44" w:rsidP="00133B44">
      <w:pPr>
        <w:jc w:val="both"/>
        <w:rPr>
          <w:rFonts w:ascii="Times New Roman" w:hAnsi="Times New Roman" w:cs="Times New Roman"/>
          <w:b/>
          <w:sz w:val="24"/>
          <w:szCs w:val="24"/>
          <w:lang w:val="tr-TR"/>
        </w:rPr>
      </w:pPr>
      <w:r w:rsidRPr="005A02F1">
        <w:rPr>
          <w:rFonts w:ascii="Times New Roman" w:hAnsi="Times New Roman" w:cs="Times New Roman"/>
          <w:b/>
          <w:sz w:val="24"/>
          <w:szCs w:val="24"/>
          <w:lang w:val="tr-TR"/>
        </w:rPr>
        <w:t>Türkiye’nin İran İhracatı ve İthalatı</w:t>
      </w:r>
      <w:r>
        <w:rPr>
          <w:rFonts w:ascii="Times New Roman" w:hAnsi="Times New Roman" w:cs="Times New Roman"/>
          <w:b/>
          <w:sz w:val="24"/>
          <w:szCs w:val="24"/>
          <w:lang w:val="tr-TR"/>
        </w:rPr>
        <w:t>nda son 5 yıl</w:t>
      </w:r>
      <w:r w:rsidRPr="005A02F1">
        <w:rPr>
          <w:rFonts w:ascii="Times New Roman" w:hAnsi="Times New Roman" w:cs="Times New Roman"/>
          <w:b/>
          <w:sz w:val="24"/>
          <w:szCs w:val="24"/>
          <w:lang w:val="tr-TR"/>
        </w:rPr>
        <w:t xml:space="preserve"> (1000$)</w:t>
      </w:r>
    </w:p>
    <w:tbl>
      <w:tblPr>
        <w:tblStyle w:val="OrtaListe2-Vurgu3"/>
        <w:tblW w:w="8755" w:type="dxa"/>
        <w:tblLook w:val="04A0" w:firstRow="1" w:lastRow="0" w:firstColumn="1" w:lastColumn="0" w:noHBand="0" w:noVBand="1"/>
      </w:tblPr>
      <w:tblGrid>
        <w:gridCol w:w="1967"/>
        <w:gridCol w:w="3528"/>
        <w:gridCol w:w="3260"/>
      </w:tblGrid>
      <w:tr w:rsidR="00133B44" w:rsidRPr="005A02F1" w:rsidTr="004E0CFB">
        <w:trPr>
          <w:cnfStyle w:val="100000000000" w:firstRow="1" w:lastRow="0" w:firstColumn="0" w:lastColumn="0" w:oddVBand="0" w:evenVBand="0" w:oddHBand="0" w:evenHBand="0" w:firstRowFirstColumn="0" w:firstRowLastColumn="0" w:lastRowFirstColumn="0" w:lastRowLastColumn="0"/>
          <w:trHeight w:val="367"/>
        </w:trPr>
        <w:tc>
          <w:tcPr>
            <w:cnfStyle w:val="001000000100" w:firstRow="0" w:lastRow="0" w:firstColumn="1" w:lastColumn="0" w:oddVBand="0" w:evenVBand="0" w:oddHBand="0" w:evenHBand="0" w:firstRowFirstColumn="1" w:firstRowLastColumn="0" w:lastRowFirstColumn="0" w:lastRowLastColumn="0"/>
            <w:tcW w:w="1967" w:type="dxa"/>
          </w:tcPr>
          <w:p w:rsidR="00133B44" w:rsidRPr="005A02F1" w:rsidRDefault="00133B44" w:rsidP="004E0CFB">
            <w:pPr>
              <w:jc w:val="both"/>
              <w:rPr>
                <w:rFonts w:ascii="Times New Roman" w:hAnsi="Times New Roman" w:cs="Times New Roman"/>
                <w:b/>
                <w:lang w:val="tr-TR"/>
              </w:rPr>
            </w:pPr>
            <w:r w:rsidRPr="005A02F1">
              <w:rPr>
                <w:rFonts w:ascii="Times New Roman" w:hAnsi="Times New Roman" w:cs="Times New Roman"/>
                <w:b/>
                <w:lang w:val="tr-TR"/>
              </w:rPr>
              <w:t>Türkiye</w:t>
            </w:r>
          </w:p>
        </w:tc>
        <w:tc>
          <w:tcPr>
            <w:tcW w:w="3528" w:type="dxa"/>
          </w:tcPr>
          <w:p w:rsidR="00133B44" w:rsidRPr="005A02F1" w:rsidRDefault="00133B44" w:rsidP="004E0C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5A02F1">
              <w:rPr>
                <w:rFonts w:ascii="Times New Roman" w:hAnsi="Times New Roman" w:cs="Times New Roman"/>
                <w:b/>
                <w:lang w:val="tr-TR"/>
              </w:rPr>
              <w:t>İhracat</w:t>
            </w:r>
          </w:p>
        </w:tc>
        <w:tc>
          <w:tcPr>
            <w:tcW w:w="3260" w:type="dxa"/>
          </w:tcPr>
          <w:p w:rsidR="00133B44" w:rsidRPr="005A02F1" w:rsidRDefault="00133B44" w:rsidP="004E0C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5A02F1">
              <w:rPr>
                <w:rFonts w:ascii="Times New Roman" w:hAnsi="Times New Roman" w:cs="Times New Roman"/>
                <w:b/>
                <w:lang w:val="tr-TR"/>
              </w:rPr>
              <w:t>İthalat</w:t>
            </w:r>
          </w:p>
        </w:tc>
      </w:tr>
      <w:tr w:rsidR="00133B44" w:rsidRPr="005A02F1" w:rsidTr="004E0CF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967" w:type="dxa"/>
          </w:tcPr>
          <w:p w:rsidR="00133B44" w:rsidRPr="005A02F1" w:rsidRDefault="00133B44" w:rsidP="004E0CFB">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2011</w:t>
            </w:r>
          </w:p>
        </w:tc>
        <w:tc>
          <w:tcPr>
            <w:tcW w:w="3528" w:type="dxa"/>
          </w:tcPr>
          <w:p w:rsidR="00133B44" w:rsidRPr="005A02F1" w:rsidRDefault="00133B44" w:rsidP="004E0C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3.555.272</w:t>
            </w:r>
          </w:p>
        </w:tc>
        <w:tc>
          <w:tcPr>
            <w:tcW w:w="3260" w:type="dxa"/>
          </w:tcPr>
          <w:p w:rsidR="00133B44" w:rsidRPr="005A02F1" w:rsidRDefault="00133B44" w:rsidP="004E0C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12.464.495</w:t>
            </w:r>
          </w:p>
        </w:tc>
      </w:tr>
      <w:tr w:rsidR="00133B44" w:rsidRPr="005A02F1" w:rsidTr="004E0CFB">
        <w:trPr>
          <w:trHeight w:val="367"/>
        </w:trPr>
        <w:tc>
          <w:tcPr>
            <w:cnfStyle w:val="001000000000" w:firstRow="0" w:lastRow="0" w:firstColumn="1" w:lastColumn="0" w:oddVBand="0" w:evenVBand="0" w:oddHBand="0" w:evenHBand="0" w:firstRowFirstColumn="0" w:firstRowLastColumn="0" w:lastRowFirstColumn="0" w:lastRowLastColumn="0"/>
            <w:tcW w:w="1967" w:type="dxa"/>
          </w:tcPr>
          <w:p w:rsidR="00133B44" w:rsidRPr="005A02F1" w:rsidRDefault="00133B44" w:rsidP="004E0CFB">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2012</w:t>
            </w:r>
          </w:p>
        </w:tc>
        <w:tc>
          <w:tcPr>
            <w:tcW w:w="3528" w:type="dxa"/>
          </w:tcPr>
          <w:p w:rsidR="00133B44" w:rsidRPr="005A02F1" w:rsidRDefault="00133B44" w:rsidP="004E0C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3.705.627</w:t>
            </w:r>
          </w:p>
        </w:tc>
        <w:tc>
          <w:tcPr>
            <w:tcW w:w="3260" w:type="dxa"/>
          </w:tcPr>
          <w:p w:rsidR="00133B44" w:rsidRPr="005A02F1" w:rsidRDefault="00133B44" w:rsidP="004E0C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11.964.613</w:t>
            </w:r>
          </w:p>
        </w:tc>
      </w:tr>
      <w:tr w:rsidR="00133B44" w:rsidRPr="005A02F1" w:rsidTr="004E0CF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967" w:type="dxa"/>
          </w:tcPr>
          <w:p w:rsidR="00133B44" w:rsidRPr="005A02F1" w:rsidRDefault="00133B44" w:rsidP="004E0CFB">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2013</w:t>
            </w:r>
          </w:p>
        </w:tc>
        <w:tc>
          <w:tcPr>
            <w:tcW w:w="3528" w:type="dxa"/>
          </w:tcPr>
          <w:p w:rsidR="00133B44" w:rsidRPr="005A02F1" w:rsidRDefault="00133B44" w:rsidP="004E0C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2.552.117</w:t>
            </w:r>
          </w:p>
        </w:tc>
        <w:tc>
          <w:tcPr>
            <w:tcW w:w="3260" w:type="dxa"/>
          </w:tcPr>
          <w:p w:rsidR="00133B44" w:rsidRPr="005A02F1" w:rsidRDefault="00133B44" w:rsidP="004E0C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10.383.217</w:t>
            </w:r>
          </w:p>
        </w:tc>
      </w:tr>
      <w:tr w:rsidR="00133B44" w:rsidRPr="005A02F1" w:rsidTr="004E0CFB">
        <w:trPr>
          <w:trHeight w:val="389"/>
        </w:trPr>
        <w:tc>
          <w:tcPr>
            <w:cnfStyle w:val="001000000000" w:firstRow="0" w:lastRow="0" w:firstColumn="1" w:lastColumn="0" w:oddVBand="0" w:evenVBand="0" w:oddHBand="0" w:evenHBand="0" w:firstRowFirstColumn="0" w:firstRowLastColumn="0" w:lastRowFirstColumn="0" w:lastRowLastColumn="0"/>
            <w:tcW w:w="1967" w:type="dxa"/>
          </w:tcPr>
          <w:p w:rsidR="00133B44" w:rsidRPr="005A02F1" w:rsidRDefault="00133B44" w:rsidP="004E0CFB">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2014</w:t>
            </w:r>
          </w:p>
        </w:tc>
        <w:tc>
          <w:tcPr>
            <w:tcW w:w="3528" w:type="dxa"/>
          </w:tcPr>
          <w:p w:rsidR="00133B44" w:rsidRPr="005A02F1" w:rsidRDefault="00133B44" w:rsidP="004E0C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4.012.545</w:t>
            </w:r>
          </w:p>
        </w:tc>
        <w:tc>
          <w:tcPr>
            <w:tcW w:w="3260" w:type="dxa"/>
          </w:tcPr>
          <w:p w:rsidR="00133B44" w:rsidRPr="005A02F1" w:rsidRDefault="00133B44" w:rsidP="004E0C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9.833.290</w:t>
            </w:r>
          </w:p>
        </w:tc>
      </w:tr>
      <w:tr w:rsidR="00133B44" w:rsidRPr="005A02F1" w:rsidTr="004E0CF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967" w:type="dxa"/>
          </w:tcPr>
          <w:p w:rsidR="00133B44" w:rsidRPr="005A02F1" w:rsidRDefault="00133B44" w:rsidP="004E0CFB">
            <w:pPr>
              <w:jc w:val="both"/>
              <w:rPr>
                <w:rFonts w:ascii="Times New Roman" w:hAnsi="Times New Roman" w:cs="Times New Roman"/>
                <w:sz w:val="24"/>
                <w:szCs w:val="24"/>
                <w:lang w:val="tr-TR"/>
              </w:rPr>
            </w:pPr>
            <w:r w:rsidRPr="005A02F1">
              <w:rPr>
                <w:rFonts w:ascii="Times New Roman" w:hAnsi="Times New Roman" w:cs="Times New Roman"/>
                <w:sz w:val="24"/>
                <w:szCs w:val="24"/>
                <w:lang w:val="tr-TR"/>
              </w:rPr>
              <w:t>2015</w:t>
            </w:r>
          </w:p>
        </w:tc>
        <w:tc>
          <w:tcPr>
            <w:tcW w:w="3528" w:type="dxa"/>
          </w:tcPr>
          <w:p w:rsidR="00133B44" w:rsidRPr="005A02F1" w:rsidRDefault="00133B44" w:rsidP="004E0C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3.687.082</w:t>
            </w:r>
          </w:p>
        </w:tc>
        <w:tc>
          <w:tcPr>
            <w:tcW w:w="3260" w:type="dxa"/>
          </w:tcPr>
          <w:p w:rsidR="00133B44" w:rsidRPr="005A02F1" w:rsidRDefault="00133B44" w:rsidP="004E0C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5A02F1">
              <w:rPr>
                <w:rFonts w:ascii="Times New Roman" w:hAnsi="Times New Roman" w:cs="Times New Roman"/>
                <w:sz w:val="24"/>
                <w:szCs w:val="24"/>
                <w:lang w:val="tr-TR"/>
              </w:rPr>
              <w:t>6.096.242</w:t>
            </w:r>
          </w:p>
        </w:tc>
      </w:tr>
    </w:tbl>
    <w:p w:rsidR="00133B44" w:rsidRPr="0040415B" w:rsidRDefault="00133B44" w:rsidP="00133B44">
      <w:pPr>
        <w:jc w:val="both"/>
        <w:rPr>
          <w:rFonts w:ascii="Times New Roman" w:hAnsi="Times New Roman" w:cs="Times New Roman"/>
          <w:i/>
          <w:sz w:val="16"/>
          <w:szCs w:val="16"/>
          <w:lang w:val="tr-TR"/>
        </w:rPr>
      </w:pPr>
      <w:r>
        <w:rPr>
          <w:rFonts w:ascii="Times New Roman" w:hAnsi="Times New Roman" w:cs="Times New Roman"/>
          <w:sz w:val="24"/>
          <w:szCs w:val="24"/>
          <w:lang w:val="tr-TR"/>
        </w:rPr>
        <w:t xml:space="preserve">                               </w:t>
      </w:r>
      <w:r w:rsidRPr="0040415B">
        <w:rPr>
          <w:rFonts w:ascii="Times New Roman" w:hAnsi="Times New Roman" w:cs="Times New Roman"/>
          <w:i/>
          <w:sz w:val="16"/>
          <w:szCs w:val="16"/>
          <w:lang w:val="tr-TR"/>
        </w:rPr>
        <w:t>Kaynak: Trade Map</w:t>
      </w:r>
    </w:p>
    <w:p w:rsidR="00D501C2" w:rsidRDefault="00D501C2" w:rsidP="00D501C2">
      <w:pPr>
        <w:rPr>
          <w:rFonts w:ascii="Times New Roman" w:hAnsi="Times New Roman" w:cs="Times New Roman"/>
          <w:b/>
          <w:color w:val="000000" w:themeColor="text1"/>
          <w:sz w:val="24"/>
          <w:szCs w:val="24"/>
          <w:lang w:val="tr-TR"/>
        </w:rPr>
      </w:pPr>
    </w:p>
    <w:p w:rsidR="00D501C2" w:rsidRPr="00D501C2" w:rsidRDefault="00D501C2" w:rsidP="002D7C97">
      <w:pPr>
        <w:rPr>
          <w:rFonts w:ascii="Times New Roman" w:hAnsi="Times New Roman" w:cs="Times New Roman"/>
          <w:sz w:val="24"/>
          <w:szCs w:val="24"/>
          <w:lang w:val="tr-TR"/>
        </w:rPr>
      </w:pPr>
    </w:p>
    <w:p w:rsidR="002D7C97" w:rsidRPr="002D7C97" w:rsidRDefault="002D7C97" w:rsidP="002A073E">
      <w:pPr>
        <w:rPr>
          <w:rFonts w:ascii="Times New Roman" w:hAnsi="Times New Roman" w:cs="Times New Roman"/>
          <w:b/>
          <w:sz w:val="24"/>
          <w:szCs w:val="24"/>
          <w:lang w:val="tr-TR"/>
        </w:rPr>
      </w:pPr>
    </w:p>
    <w:sectPr w:rsidR="002D7C97" w:rsidRPr="002D7C97" w:rsidSect="005754A3">
      <w:headerReference w:type="default" r:id="rId12"/>
      <w:pgSz w:w="11906" w:h="16838"/>
      <w:pgMar w:top="1276" w:right="170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4CB" w:rsidRDefault="004934CB" w:rsidP="00623175">
      <w:pPr>
        <w:spacing w:after="0" w:line="240" w:lineRule="auto"/>
      </w:pPr>
      <w:r>
        <w:separator/>
      </w:r>
    </w:p>
  </w:endnote>
  <w:endnote w:type="continuationSeparator" w:id="0">
    <w:p w:rsidR="004934CB" w:rsidRDefault="004934CB" w:rsidP="0062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4CB" w:rsidRDefault="004934CB" w:rsidP="00623175">
      <w:pPr>
        <w:spacing w:after="0" w:line="240" w:lineRule="auto"/>
      </w:pPr>
      <w:r>
        <w:separator/>
      </w:r>
    </w:p>
  </w:footnote>
  <w:footnote w:type="continuationSeparator" w:id="0">
    <w:p w:rsidR="004934CB" w:rsidRDefault="004934CB" w:rsidP="00623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628360"/>
      <w:docPartObj>
        <w:docPartGallery w:val="Page Numbers (Top of Page)"/>
        <w:docPartUnique/>
      </w:docPartObj>
    </w:sdtPr>
    <w:sdtEndPr/>
    <w:sdtContent>
      <w:p w:rsidR="004E0CFB" w:rsidRDefault="004E0CFB">
        <w:pPr>
          <w:pStyle w:val="stbilgi"/>
          <w:jc w:val="right"/>
        </w:pPr>
        <w:r>
          <w:fldChar w:fldCharType="begin"/>
        </w:r>
        <w:r>
          <w:instrText>PAGE   \* MERGEFORMAT</w:instrText>
        </w:r>
        <w:r>
          <w:fldChar w:fldCharType="separate"/>
        </w:r>
        <w:r w:rsidR="00A10410" w:rsidRPr="00A10410">
          <w:rPr>
            <w:noProof/>
            <w:lang w:val="tr-TR"/>
          </w:rPr>
          <w:t>11</w:t>
        </w:r>
        <w:r>
          <w:fldChar w:fldCharType="end"/>
        </w:r>
      </w:p>
    </w:sdtContent>
  </w:sdt>
  <w:p w:rsidR="004E0CFB" w:rsidRDefault="004E0CF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0751D"/>
    <w:multiLevelType w:val="hybridMultilevel"/>
    <w:tmpl w:val="7FBCCF5C"/>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9D6CD1"/>
    <w:multiLevelType w:val="hybridMultilevel"/>
    <w:tmpl w:val="7A128E4E"/>
    <w:lvl w:ilvl="0" w:tplc="4D229A2E">
      <w:start w:val="12"/>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4CD71ACE"/>
    <w:multiLevelType w:val="hybridMultilevel"/>
    <w:tmpl w:val="242C38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4E8D47CA"/>
    <w:multiLevelType w:val="hybridMultilevel"/>
    <w:tmpl w:val="9086E2F0"/>
    <w:lvl w:ilvl="0" w:tplc="28BAEB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54A49CE"/>
    <w:multiLevelType w:val="hybridMultilevel"/>
    <w:tmpl w:val="CC64C6B0"/>
    <w:lvl w:ilvl="0" w:tplc="3C7810BC">
      <w:start w:val="1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5A6B79FA"/>
    <w:multiLevelType w:val="hybridMultilevel"/>
    <w:tmpl w:val="481A819C"/>
    <w:lvl w:ilvl="0" w:tplc="17A45056">
      <w:start w:val="8"/>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72050B9A"/>
    <w:multiLevelType w:val="hybridMultilevel"/>
    <w:tmpl w:val="8AF447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5A20692"/>
    <w:multiLevelType w:val="hybridMultilevel"/>
    <w:tmpl w:val="C0B2ECA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7ACE0320"/>
    <w:multiLevelType w:val="hybridMultilevel"/>
    <w:tmpl w:val="554CBE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0"/>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A5"/>
    <w:rsid w:val="00000230"/>
    <w:rsid w:val="00026F13"/>
    <w:rsid w:val="00036931"/>
    <w:rsid w:val="000471B9"/>
    <w:rsid w:val="0005733B"/>
    <w:rsid w:val="00075138"/>
    <w:rsid w:val="000C7B18"/>
    <w:rsid w:val="000D1391"/>
    <w:rsid w:val="000D7B6B"/>
    <w:rsid w:val="000E727A"/>
    <w:rsid w:val="000F7EA6"/>
    <w:rsid w:val="00103AF8"/>
    <w:rsid w:val="00133B44"/>
    <w:rsid w:val="001569DE"/>
    <w:rsid w:val="001700F8"/>
    <w:rsid w:val="00181FFB"/>
    <w:rsid w:val="001A4D49"/>
    <w:rsid w:val="001B0E1E"/>
    <w:rsid w:val="001B390F"/>
    <w:rsid w:val="001C4DA9"/>
    <w:rsid w:val="001D1288"/>
    <w:rsid w:val="001E6D11"/>
    <w:rsid w:val="001F17E7"/>
    <w:rsid w:val="002119AA"/>
    <w:rsid w:val="00231B51"/>
    <w:rsid w:val="00235B5D"/>
    <w:rsid w:val="002419DA"/>
    <w:rsid w:val="00267080"/>
    <w:rsid w:val="00277E5A"/>
    <w:rsid w:val="002A073E"/>
    <w:rsid w:val="002B5237"/>
    <w:rsid w:val="002C4061"/>
    <w:rsid w:val="002D7C97"/>
    <w:rsid w:val="002F6B86"/>
    <w:rsid w:val="003012E2"/>
    <w:rsid w:val="003066BA"/>
    <w:rsid w:val="00323D26"/>
    <w:rsid w:val="00334A3F"/>
    <w:rsid w:val="00365C95"/>
    <w:rsid w:val="00385B5A"/>
    <w:rsid w:val="003938BD"/>
    <w:rsid w:val="003B7358"/>
    <w:rsid w:val="003D7CCC"/>
    <w:rsid w:val="003F49ED"/>
    <w:rsid w:val="003F785E"/>
    <w:rsid w:val="0040415B"/>
    <w:rsid w:val="004176CA"/>
    <w:rsid w:val="00433C36"/>
    <w:rsid w:val="004934CB"/>
    <w:rsid w:val="00493931"/>
    <w:rsid w:val="004A74FA"/>
    <w:rsid w:val="004B057A"/>
    <w:rsid w:val="004B2759"/>
    <w:rsid w:val="004C3240"/>
    <w:rsid w:val="004E0CFB"/>
    <w:rsid w:val="004E12CA"/>
    <w:rsid w:val="004E29FB"/>
    <w:rsid w:val="005037B7"/>
    <w:rsid w:val="0050399F"/>
    <w:rsid w:val="005074D8"/>
    <w:rsid w:val="005110E3"/>
    <w:rsid w:val="00517B99"/>
    <w:rsid w:val="005754A3"/>
    <w:rsid w:val="005800EC"/>
    <w:rsid w:val="005A02F1"/>
    <w:rsid w:val="005A18A3"/>
    <w:rsid w:val="005E4204"/>
    <w:rsid w:val="00601328"/>
    <w:rsid w:val="00615B5E"/>
    <w:rsid w:val="00623175"/>
    <w:rsid w:val="00624C97"/>
    <w:rsid w:val="006302B7"/>
    <w:rsid w:val="006454F1"/>
    <w:rsid w:val="00667432"/>
    <w:rsid w:val="00673C82"/>
    <w:rsid w:val="00684D11"/>
    <w:rsid w:val="00685638"/>
    <w:rsid w:val="006A4E58"/>
    <w:rsid w:val="006A64B2"/>
    <w:rsid w:val="006A74BA"/>
    <w:rsid w:val="006E62E3"/>
    <w:rsid w:val="006F47C9"/>
    <w:rsid w:val="00711A1B"/>
    <w:rsid w:val="00713D99"/>
    <w:rsid w:val="007148B4"/>
    <w:rsid w:val="007433C9"/>
    <w:rsid w:val="0074530F"/>
    <w:rsid w:val="00754F20"/>
    <w:rsid w:val="00764A54"/>
    <w:rsid w:val="0077654E"/>
    <w:rsid w:val="00781B8F"/>
    <w:rsid w:val="007B3AFA"/>
    <w:rsid w:val="007D561C"/>
    <w:rsid w:val="007E35A7"/>
    <w:rsid w:val="008149E2"/>
    <w:rsid w:val="008150ED"/>
    <w:rsid w:val="00865A10"/>
    <w:rsid w:val="008C131C"/>
    <w:rsid w:val="008D3787"/>
    <w:rsid w:val="008D539B"/>
    <w:rsid w:val="008D5DCE"/>
    <w:rsid w:val="008F574E"/>
    <w:rsid w:val="008F6267"/>
    <w:rsid w:val="0091759C"/>
    <w:rsid w:val="00921838"/>
    <w:rsid w:val="009230D2"/>
    <w:rsid w:val="00925FA5"/>
    <w:rsid w:val="0093194C"/>
    <w:rsid w:val="00946ABF"/>
    <w:rsid w:val="009507DF"/>
    <w:rsid w:val="00966F74"/>
    <w:rsid w:val="009721DB"/>
    <w:rsid w:val="00972AF7"/>
    <w:rsid w:val="009A7B41"/>
    <w:rsid w:val="009B5CB8"/>
    <w:rsid w:val="009D325F"/>
    <w:rsid w:val="00A10410"/>
    <w:rsid w:val="00A14B24"/>
    <w:rsid w:val="00A16793"/>
    <w:rsid w:val="00A33C7F"/>
    <w:rsid w:val="00A342B8"/>
    <w:rsid w:val="00A45451"/>
    <w:rsid w:val="00A45CBC"/>
    <w:rsid w:val="00A63426"/>
    <w:rsid w:val="00A74F74"/>
    <w:rsid w:val="00AB58F5"/>
    <w:rsid w:val="00AB78E6"/>
    <w:rsid w:val="00AF2D75"/>
    <w:rsid w:val="00AF63A3"/>
    <w:rsid w:val="00B16692"/>
    <w:rsid w:val="00B211A6"/>
    <w:rsid w:val="00B3277D"/>
    <w:rsid w:val="00B659FB"/>
    <w:rsid w:val="00B6624F"/>
    <w:rsid w:val="00B80D95"/>
    <w:rsid w:val="00B82DB2"/>
    <w:rsid w:val="00B95A5B"/>
    <w:rsid w:val="00B97D9A"/>
    <w:rsid w:val="00BA5005"/>
    <w:rsid w:val="00BC4CA7"/>
    <w:rsid w:val="00BE01FA"/>
    <w:rsid w:val="00C06CCC"/>
    <w:rsid w:val="00C24A28"/>
    <w:rsid w:val="00C96C35"/>
    <w:rsid w:val="00C970DE"/>
    <w:rsid w:val="00CA01DF"/>
    <w:rsid w:val="00D05ACE"/>
    <w:rsid w:val="00D2630D"/>
    <w:rsid w:val="00D4028E"/>
    <w:rsid w:val="00D501C2"/>
    <w:rsid w:val="00D72547"/>
    <w:rsid w:val="00DA5395"/>
    <w:rsid w:val="00DA6D3D"/>
    <w:rsid w:val="00DB267A"/>
    <w:rsid w:val="00DD194C"/>
    <w:rsid w:val="00DD3DC6"/>
    <w:rsid w:val="00DE7B2F"/>
    <w:rsid w:val="00DF3517"/>
    <w:rsid w:val="00E01029"/>
    <w:rsid w:val="00E15004"/>
    <w:rsid w:val="00E30C41"/>
    <w:rsid w:val="00E36926"/>
    <w:rsid w:val="00E84CFE"/>
    <w:rsid w:val="00E90C42"/>
    <w:rsid w:val="00ED7F66"/>
    <w:rsid w:val="00EF6CAC"/>
    <w:rsid w:val="00F00EA4"/>
    <w:rsid w:val="00F2774A"/>
    <w:rsid w:val="00F328B8"/>
    <w:rsid w:val="00F43687"/>
    <w:rsid w:val="00FB433E"/>
    <w:rsid w:val="00FB5BD3"/>
    <w:rsid w:val="00FC252D"/>
    <w:rsid w:val="00FD564D"/>
    <w:rsid w:val="00FD7E5E"/>
    <w:rsid w:val="00FF02A5"/>
    <w:rsid w:val="00FF06FE"/>
    <w:rsid w:val="00FF47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rPr>
  </w:style>
  <w:style w:type="paragraph" w:styleId="Balk4">
    <w:name w:val="heading 4"/>
    <w:basedOn w:val="Normal"/>
    <w:link w:val="Balk4Char"/>
    <w:uiPriority w:val="9"/>
    <w:qFormat/>
    <w:rsid w:val="00684D11"/>
    <w:pPr>
      <w:spacing w:before="100" w:beforeAutospacing="1" w:after="100" w:afterAutospacing="1" w:line="240" w:lineRule="auto"/>
      <w:outlineLvl w:val="3"/>
    </w:pPr>
    <w:rPr>
      <w:rFonts w:ascii="Times New Roman" w:eastAsia="Times New Roman" w:hAnsi="Times New Roman" w:cs="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53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539B"/>
    <w:rPr>
      <w:rFonts w:ascii="Tahoma" w:hAnsi="Tahoma" w:cs="Tahoma"/>
      <w:sz w:val="16"/>
      <w:szCs w:val="16"/>
      <w:lang w:val="ru-RU"/>
    </w:rPr>
  </w:style>
  <w:style w:type="paragraph" w:styleId="ListeParagraf">
    <w:name w:val="List Paragraph"/>
    <w:basedOn w:val="Normal"/>
    <w:uiPriority w:val="34"/>
    <w:qFormat/>
    <w:rsid w:val="006A74BA"/>
    <w:pPr>
      <w:ind w:left="720"/>
      <w:contextualSpacing/>
    </w:pPr>
  </w:style>
  <w:style w:type="paragraph" w:styleId="NormalWeb">
    <w:name w:val="Normal (Web)"/>
    <w:basedOn w:val="Normal"/>
    <w:uiPriority w:val="99"/>
    <w:semiHidden/>
    <w:unhideWhenUsed/>
    <w:rsid w:val="006A74B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6A74BA"/>
    <w:rPr>
      <w:i/>
      <w:iCs/>
    </w:rPr>
  </w:style>
  <w:style w:type="paragraph" w:styleId="AralkYok">
    <w:name w:val="No Spacing"/>
    <w:uiPriority w:val="1"/>
    <w:qFormat/>
    <w:rsid w:val="00075138"/>
    <w:pPr>
      <w:spacing w:after="0" w:line="240" w:lineRule="auto"/>
    </w:pPr>
    <w:rPr>
      <w:lang w:val="ru-RU"/>
    </w:rPr>
  </w:style>
  <w:style w:type="character" w:customStyle="1" w:styleId="Balk4Char">
    <w:name w:val="Başlık 4 Char"/>
    <w:basedOn w:val="VarsaylanParagrafYazTipi"/>
    <w:link w:val="Balk4"/>
    <w:uiPriority w:val="9"/>
    <w:rsid w:val="00684D11"/>
    <w:rPr>
      <w:rFonts w:ascii="Times New Roman" w:eastAsia="Times New Roman" w:hAnsi="Times New Roman" w:cs="Times New Roman"/>
      <w:b/>
      <w:bCs/>
      <w:sz w:val="24"/>
      <w:szCs w:val="24"/>
      <w:lang w:eastAsia="tr-TR"/>
    </w:rPr>
  </w:style>
  <w:style w:type="paragraph" w:customStyle="1" w:styleId="content-text">
    <w:name w:val="content-text"/>
    <w:basedOn w:val="Normal"/>
    <w:rsid w:val="00684D11"/>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table" w:styleId="TabloKlavuzu">
    <w:name w:val="Table Grid"/>
    <w:basedOn w:val="NormalTablo"/>
    <w:uiPriority w:val="59"/>
    <w:rsid w:val="00624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Liste2">
    <w:name w:val="Medium List 2"/>
    <w:basedOn w:val="NormalTablo"/>
    <w:uiPriority w:val="66"/>
    <w:rsid w:val="001B0E1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4B275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4B275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stbilgi">
    <w:name w:val="header"/>
    <w:basedOn w:val="Normal"/>
    <w:link w:val="stbilgiChar"/>
    <w:uiPriority w:val="99"/>
    <w:unhideWhenUsed/>
    <w:rsid w:val="006231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3175"/>
    <w:rPr>
      <w:lang w:val="ru-RU"/>
    </w:rPr>
  </w:style>
  <w:style w:type="paragraph" w:styleId="Altbilgi">
    <w:name w:val="footer"/>
    <w:basedOn w:val="Normal"/>
    <w:link w:val="AltbilgiChar"/>
    <w:uiPriority w:val="99"/>
    <w:unhideWhenUsed/>
    <w:rsid w:val="006231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3175"/>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rPr>
  </w:style>
  <w:style w:type="paragraph" w:styleId="Balk4">
    <w:name w:val="heading 4"/>
    <w:basedOn w:val="Normal"/>
    <w:link w:val="Balk4Char"/>
    <w:uiPriority w:val="9"/>
    <w:qFormat/>
    <w:rsid w:val="00684D11"/>
    <w:pPr>
      <w:spacing w:before="100" w:beforeAutospacing="1" w:after="100" w:afterAutospacing="1" w:line="240" w:lineRule="auto"/>
      <w:outlineLvl w:val="3"/>
    </w:pPr>
    <w:rPr>
      <w:rFonts w:ascii="Times New Roman" w:eastAsia="Times New Roman" w:hAnsi="Times New Roman" w:cs="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53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539B"/>
    <w:rPr>
      <w:rFonts w:ascii="Tahoma" w:hAnsi="Tahoma" w:cs="Tahoma"/>
      <w:sz w:val="16"/>
      <w:szCs w:val="16"/>
      <w:lang w:val="ru-RU"/>
    </w:rPr>
  </w:style>
  <w:style w:type="paragraph" w:styleId="ListeParagraf">
    <w:name w:val="List Paragraph"/>
    <w:basedOn w:val="Normal"/>
    <w:uiPriority w:val="34"/>
    <w:qFormat/>
    <w:rsid w:val="006A74BA"/>
    <w:pPr>
      <w:ind w:left="720"/>
      <w:contextualSpacing/>
    </w:pPr>
  </w:style>
  <w:style w:type="paragraph" w:styleId="NormalWeb">
    <w:name w:val="Normal (Web)"/>
    <w:basedOn w:val="Normal"/>
    <w:uiPriority w:val="99"/>
    <w:semiHidden/>
    <w:unhideWhenUsed/>
    <w:rsid w:val="006A74B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6A74BA"/>
    <w:rPr>
      <w:i/>
      <w:iCs/>
    </w:rPr>
  </w:style>
  <w:style w:type="paragraph" w:styleId="AralkYok">
    <w:name w:val="No Spacing"/>
    <w:uiPriority w:val="1"/>
    <w:qFormat/>
    <w:rsid w:val="00075138"/>
    <w:pPr>
      <w:spacing w:after="0" w:line="240" w:lineRule="auto"/>
    </w:pPr>
    <w:rPr>
      <w:lang w:val="ru-RU"/>
    </w:rPr>
  </w:style>
  <w:style w:type="character" w:customStyle="1" w:styleId="Balk4Char">
    <w:name w:val="Başlık 4 Char"/>
    <w:basedOn w:val="VarsaylanParagrafYazTipi"/>
    <w:link w:val="Balk4"/>
    <w:uiPriority w:val="9"/>
    <w:rsid w:val="00684D11"/>
    <w:rPr>
      <w:rFonts w:ascii="Times New Roman" w:eastAsia="Times New Roman" w:hAnsi="Times New Roman" w:cs="Times New Roman"/>
      <w:b/>
      <w:bCs/>
      <w:sz w:val="24"/>
      <w:szCs w:val="24"/>
      <w:lang w:eastAsia="tr-TR"/>
    </w:rPr>
  </w:style>
  <w:style w:type="paragraph" w:customStyle="1" w:styleId="content-text">
    <w:name w:val="content-text"/>
    <w:basedOn w:val="Normal"/>
    <w:rsid w:val="00684D11"/>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table" w:styleId="TabloKlavuzu">
    <w:name w:val="Table Grid"/>
    <w:basedOn w:val="NormalTablo"/>
    <w:uiPriority w:val="59"/>
    <w:rsid w:val="00624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Liste2">
    <w:name w:val="Medium List 2"/>
    <w:basedOn w:val="NormalTablo"/>
    <w:uiPriority w:val="66"/>
    <w:rsid w:val="001B0E1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4B275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4B275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stbilgi">
    <w:name w:val="header"/>
    <w:basedOn w:val="Normal"/>
    <w:link w:val="stbilgiChar"/>
    <w:uiPriority w:val="99"/>
    <w:unhideWhenUsed/>
    <w:rsid w:val="006231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3175"/>
    <w:rPr>
      <w:lang w:val="ru-RU"/>
    </w:rPr>
  </w:style>
  <w:style w:type="paragraph" w:styleId="Altbilgi">
    <w:name w:val="footer"/>
    <w:basedOn w:val="Normal"/>
    <w:link w:val="AltbilgiChar"/>
    <w:uiPriority w:val="99"/>
    <w:unhideWhenUsed/>
    <w:rsid w:val="006231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3175"/>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1553">
      <w:bodyDiv w:val="1"/>
      <w:marLeft w:val="0"/>
      <w:marRight w:val="0"/>
      <w:marTop w:val="0"/>
      <w:marBottom w:val="0"/>
      <w:divBdr>
        <w:top w:val="none" w:sz="0" w:space="0" w:color="auto"/>
        <w:left w:val="none" w:sz="0" w:space="0" w:color="auto"/>
        <w:bottom w:val="none" w:sz="0" w:space="0" w:color="auto"/>
        <w:right w:val="none" w:sz="0" w:space="0" w:color="auto"/>
      </w:divBdr>
      <w:divsChild>
        <w:div w:id="1743215640">
          <w:marLeft w:val="0"/>
          <w:marRight w:val="0"/>
          <w:marTop w:val="0"/>
          <w:marBottom w:val="240"/>
          <w:divBdr>
            <w:top w:val="none" w:sz="0" w:space="0" w:color="auto"/>
            <w:left w:val="none" w:sz="0" w:space="0" w:color="auto"/>
            <w:bottom w:val="none" w:sz="0" w:space="0" w:color="auto"/>
            <w:right w:val="none" w:sz="0" w:space="0" w:color="auto"/>
          </w:divBdr>
        </w:div>
      </w:divsChild>
    </w:div>
    <w:div w:id="812405242">
      <w:bodyDiv w:val="1"/>
      <w:marLeft w:val="0"/>
      <w:marRight w:val="0"/>
      <w:marTop w:val="0"/>
      <w:marBottom w:val="0"/>
      <w:divBdr>
        <w:top w:val="none" w:sz="0" w:space="0" w:color="auto"/>
        <w:left w:val="none" w:sz="0" w:space="0" w:color="auto"/>
        <w:bottom w:val="none" w:sz="0" w:space="0" w:color="auto"/>
        <w:right w:val="none" w:sz="0" w:space="0" w:color="auto"/>
      </w:divBdr>
      <w:divsChild>
        <w:div w:id="1627199137">
          <w:marLeft w:val="0"/>
          <w:marRight w:val="0"/>
          <w:marTop w:val="0"/>
          <w:marBottom w:val="240"/>
          <w:divBdr>
            <w:top w:val="none" w:sz="0" w:space="0" w:color="auto"/>
            <w:left w:val="none" w:sz="0" w:space="0" w:color="auto"/>
            <w:bottom w:val="none" w:sz="0" w:space="0" w:color="auto"/>
            <w:right w:val="none" w:sz="0" w:space="0" w:color="auto"/>
          </w:divBdr>
        </w:div>
      </w:divsChild>
    </w:div>
    <w:div w:id="17685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361111111111128E-2"/>
          <c:y val="5.0925925925925923E-2"/>
          <c:w val="0.53888888888888886"/>
          <c:h val="0.89814814814814814"/>
        </c:manualLayout>
      </c:layout>
      <c:pieChart>
        <c:varyColors val="1"/>
        <c:ser>
          <c:idx val="0"/>
          <c:order val="0"/>
          <c:cat>
            <c:strRef>
              <c:f>Sayfa1!$E$6:$E$13</c:f>
              <c:strCache>
                <c:ptCount val="8"/>
                <c:pt idx="0">
                  <c:v>Emlak</c:v>
                </c:pt>
                <c:pt idx="1">
                  <c:v>Ticaret</c:v>
                </c:pt>
                <c:pt idx="2">
                  <c:v>Üretim</c:v>
                </c:pt>
                <c:pt idx="3">
                  <c:v>Tarım</c:v>
                </c:pt>
                <c:pt idx="4">
                  <c:v>Kamu Hizmetleri</c:v>
                </c:pt>
                <c:pt idx="5">
                  <c:v>İnşaat</c:v>
                </c:pt>
                <c:pt idx="6">
                  <c:v>Diğer</c:v>
                </c:pt>
                <c:pt idx="7">
                  <c:v>Petrol ve Doğalgaz </c:v>
                </c:pt>
              </c:strCache>
            </c:strRef>
          </c:cat>
          <c:val>
            <c:numRef>
              <c:f>Sayfa1!$F$6:$F$13</c:f>
              <c:numCache>
                <c:formatCode>0%</c:formatCode>
                <c:ptCount val="8"/>
                <c:pt idx="0">
                  <c:v>0.15</c:v>
                </c:pt>
                <c:pt idx="1">
                  <c:v>0.15</c:v>
                </c:pt>
                <c:pt idx="2">
                  <c:v>0.12</c:v>
                </c:pt>
                <c:pt idx="3">
                  <c:v>0.09</c:v>
                </c:pt>
                <c:pt idx="4">
                  <c:v>0.09</c:v>
                </c:pt>
                <c:pt idx="5">
                  <c:v>0.09</c:v>
                </c:pt>
                <c:pt idx="6">
                  <c:v>0.16</c:v>
                </c:pt>
                <c:pt idx="7">
                  <c:v>0.15</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overlay val="0"/>
    </c:legend>
    <c:plotVisOnly val="1"/>
    <c:dispBlanksAs val="gap"/>
    <c:showDLblsOverMax val="0"/>
  </c:chart>
  <c:spPr>
    <a:noFill/>
    <a:effectLst>
      <a:outerShdw blurRad="50800" dist="50800" dir="5400000" algn="ctr" rotWithShape="0">
        <a:srgbClr val="000000">
          <a:alpha val="98000"/>
        </a:srgbClr>
      </a:outerShdw>
    </a:effectLst>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F7AFC-90F4-4E3A-B3BF-2CC4BE4E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16</Pages>
  <Words>3539</Words>
  <Characters>20175</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 GÜLER</dc:creator>
  <cp:keywords/>
  <dc:description/>
  <cp:lastModifiedBy>Kerim GÜLER</cp:lastModifiedBy>
  <cp:revision>56</cp:revision>
  <dcterms:created xsi:type="dcterms:W3CDTF">2016-06-29T05:46:00Z</dcterms:created>
  <dcterms:modified xsi:type="dcterms:W3CDTF">2016-07-26T08:46:00Z</dcterms:modified>
</cp:coreProperties>
</file>